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6" w:rsidRPr="00C6590E" w:rsidRDefault="00FE0AE6" w:rsidP="00FE0AE6">
      <w:pPr>
        <w:rPr>
          <w:rFonts w:ascii="Tahoma" w:hAnsi="Tahoma" w:cs="Tahoma"/>
          <w:sz w:val="20"/>
          <w:szCs w:val="20"/>
        </w:rPr>
      </w:pPr>
      <w:r w:rsidRPr="00C6590E">
        <w:rPr>
          <w:rFonts w:ascii="Tahoma" w:hAnsi="Tahoma" w:cs="Tahoma"/>
          <w:sz w:val="20"/>
          <w:szCs w:val="20"/>
        </w:rPr>
        <w:t>FUNDACJA ROZWOJU LUBELSZCZYZNY</w:t>
      </w:r>
    </w:p>
    <w:p w:rsidR="00FE0AE6" w:rsidRPr="00C6590E" w:rsidRDefault="00692290" w:rsidP="00FE0A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Droga Męczenników Majdanka 181</w:t>
      </w:r>
    </w:p>
    <w:p w:rsidR="00FE0AE6" w:rsidRPr="001558E3" w:rsidRDefault="00692290" w:rsidP="00FE0AE6">
      <w:pPr>
        <w:rPr>
          <w:rFonts w:ascii="Tahoma" w:hAnsi="Tahoma" w:cs="Tahoma"/>
          <w:sz w:val="20"/>
          <w:szCs w:val="20"/>
          <w:lang w:val="en-US"/>
        </w:rPr>
      </w:pPr>
      <w:r w:rsidRPr="001558E3">
        <w:rPr>
          <w:rFonts w:ascii="Tahoma" w:hAnsi="Tahoma" w:cs="Tahoma"/>
          <w:sz w:val="20"/>
          <w:szCs w:val="20"/>
          <w:lang w:val="en-US"/>
        </w:rPr>
        <w:t>20-325</w:t>
      </w:r>
      <w:r w:rsidR="00FE0AE6" w:rsidRPr="001558E3">
        <w:rPr>
          <w:rFonts w:ascii="Tahoma" w:hAnsi="Tahoma" w:cs="Tahoma"/>
          <w:sz w:val="20"/>
          <w:szCs w:val="20"/>
          <w:lang w:val="en-US"/>
        </w:rPr>
        <w:t xml:space="preserve"> Lublin</w:t>
      </w:r>
    </w:p>
    <w:p w:rsidR="00FE0AE6" w:rsidRPr="001558E3" w:rsidRDefault="00FE0AE6" w:rsidP="00FE0AE6">
      <w:pPr>
        <w:rPr>
          <w:rFonts w:ascii="Tahoma" w:hAnsi="Tahoma" w:cs="Tahoma"/>
          <w:sz w:val="20"/>
          <w:szCs w:val="20"/>
          <w:lang w:val="en-US"/>
        </w:rPr>
      </w:pPr>
      <w:r w:rsidRPr="001558E3">
        <w:rPr>
          <w:rFonts w:ascii="Tahoma" w:hAnsi="Tahoma" w:cs="Tahoma"/>
          <w:sz w:val="20"/>
          <w:szCs w:val="20"/>
          <w:lang w:val="en-US"/>
        </w:rPr>
        <w:t>tel.: (081</w:t>
      </w:r>
      <w:r w:rsidR="00692290" w:rsidRPr="001558E3">
        <w:rPr>
          <w:rFonts w:ascii="Tahoma" w:hAnsi="Tahoma" w:cs="Tahoma"/>
          <w:sz w:val="20"/>
          <w:szCs w:val="20"/>
          <w:lang w:val="en-US"/>
        </w:rPr>
        <w:t>) 710 19 00, fax: (081) 710 19 10</w:t>
      </w:r>
    </w:p>
    <w:p w:rsidR="00FE0AE6" w:rsidRPr="00FE0AE6" w:rsidRDefault="00582672" w:rsidP="00FE0AE6">
      <w:pPr>
        <w:rPr>
          <w:rFonts w:ascii="Tahoma" w:hAnsi="Tahoma" w:cs="Tahoma"/>
          <w:sz w:val="20"/>
          <w:szCs w:val="20"/>
          <w:lang w:val="en-US"/>
        </w:rPr>
      </w:pPr>
      <w:hyperlink r:id="rId9" w:history="1">
        <w:r w:rsidR="00FE0AE6" w:rsidRPr="00692290">
          <w:rPr>
            <w:rStyle w:val="Hipercze"/>
            <w:rFonts w:ascii="Tahoma" w:hAnsi="Tahoma" w:cs="Tahoma"/>
            <w:sz w:val="20"/>
            <w:szCs w:val="20"/>
            <w:lang w:val="en-US"/>
          </w:rPr>
          <w:t>www.fundacja.lublin.pl</w:t>
        </w:r>
      </w:hyperlink>
      <w:r w:rsidR="00FE0AE6" w:rsidRPr="00FE0AE6">
        <w:rPr>
          <w:rFonts w:ascii="Tahoma" w:hAnsi="Tahoma" w:cs="Tahoma"/>
          <w:sz w:val="20"/>
          <w:szCs w:val="20"/>
          <w:lang w:val="en-US"/>
        </w:rPr>
        <w:t xml:space="preserve">; e-mail: </w:t>
      </w:r>
      <w:hyperlink r:id="rId10" w:history="1">
        <w:r w:rsidR="00FE0AE6" w:rsidRPr="00FE0AE6">
          <w:rPr>
            <w:rStyle w:val="Hipercze"/>
            <w:rFonts w:ascii="Tahoma" w:hAnsi="Tahoma" w:cs="Tahoma"/>
            <w:sz w:val="20"/>
            <w:szCs w:val="20"/>
            <w:lang w:val="en-US"/>
          </w:rPr>
          <w:t>sekretariat@fundacja.lublin.pl</w:t>
        </w:r>
      </w:hyperlink>
    </w:p>
    <w:p w:rsidR="00FE0AE6" w:rsidRPr="00FE0AE6" w:rsidRDefault="00FE0AE6" w:rsidP="00FE0AE6">
      <w:pPr>
        <w:rPr>
          <w:rFonts w:ascii="Tahoma" w:hAnsi="Tahoma" w:cs="Tahoma"/>
          <w:sz w:val="20"/>
          <w:szCs w:val="20"/>
        </w:rPr>
      </w:pPr>
      <w:r w:rsidRPr="00FE0AE6">
        <w:rPr>
          <w:rFonts w:ascii="Tahoma" w:hAnsi="Tahoma" w:cs="Tahoma"/>
          <w:sz w:val="20"/>
          <w:szCs w:val="20"/>
        </w:rPr>
        <w:t>REGON 430353642; NIP 712-016-65-05; KRS 0000027855</w:t>
      </w:r>
    </w:p>
    <w:p w:rsidR="008B484E" w:rsidRDefault="008B484E" w:rsidP="00854CEF">
      <w:pPr>
        <w:rPr>
          <w:rFonts w:ascii="Arial" w:hAnsi="Arial" w:cs="Arial"/>
          <w:sz w:val="22"/>
          <w:szCs w:val="22"/>
        </w:rPr>
      </w:pPr>
    </w:p>
    <w:p w:rsidR="00E55B38" w:rsidRPr="0049646F" w:rsidRDefault="001D158F" w:rsidP="00854CEF">
      <w:pPr>
        <w:rPr>
          <w:rFonts w:ascii="Calibri" w:hAnsi="Calibri" w:cs="Arial"/>
          <w:sz w:val="22"/>
          <w:szCs w:val="22"/>
        </w:rPr>
      </w:pPr>
      <w:proofErr w:type="spellStart"/>
      <w:r w:rsidRPr="000C14E2">
        <w:rPr>
          <w:rFonts w:ascii="Arial" w:hAnsi="Arial" w:cs="Arial"/>
          <w:sz w:val="22"/>
          <w:szCs w:val="22"/>
        </w:rPr>
        <w:t>L</w:t>
      </w:r>
      <w:r w:rsidRPr="0049646F">
        <w:rPr>
          <w:rFonts w:ascii="Calibri" w:hAnsi="Calibri" w:cs="Arial"/>
          <w:sz w:val="22"/>
          <w:szCs w:val="22"/>
        </w:rPr>
        <w:t>.</w:t>
      </w:r>
      <w:r w:rsidR="00932C86" w:rsidRPr="0049646F">
        <w:rPr>
          <w:rFonts w:ascii="Calibri" w:hAnsi="Calibri" w:cs="Arial"/>
          <w:sz w:val="22"/>
          <w:szCs w:val="22"/>
        </w:rPr>
        <w:t>d</w:t>
      </w:r>
      <w:r w:rsidRPr="0049646F">
        <w:rPr>
          <w:rFonts w:ascii="Calibri" w:hAnsi="Calibri" w:cs="Arial"/>
          <w:sz w:val="22"/>
          <w:szCs w:val="22"/>
        </w:rPr>
        <w:t>z.</w:t>
      </w:r>
      <w:r w:rsidR="000F21E6" w:rsidRPr="00EB7BCC">
        <w:rPr>
          <w:rFonts w:ascii="Calibri" w:hAnsi="Calibri" w:cs="Arial"/>
          <w:sz w:val="22"/>
          <w:szCs w:val="22"/>
        </w:rPr>
        <w:t>FRL</w:t>
      </w:r>
      <w:proofErr w:type="spellEnd"/>
      <w:r w:rsidR="000F21E6" w:rsidRPr="00EB7BCC">
        <w:rPr>
          <w:rFonts w:ascii="Calibri" w:hAnsi="Calibri" w:cs="Arial"/>
          <w:sz w:val="22"/>
          <w:szCs w:val="22"/>
        </w:rPr>
        <w:t>/</w:t>
      </w:r>
      <w:r w:rsidR="00EB7BCC" w:rsidRPr="00EB7BCC">
        <w:rPr>
          <w:rFonts w:ascii="Calibri" w:hAnsi="Calibri" w:cs="Arial"/>
          <w:sz w:val="22"/>
          <w:szCs w:val="22"/>
        </w:rPr>
        <w:t>605</w:t>
      </w:r>
      <w:r w:rsidR="0049646F" w:rsidRPr="00EB7BCC">
        <w:rPr>
          <w:rFonts w:ascii="Calibri" w:hAnsi="Calibri" w:cs="Arial"/>
          <w:sz w:val="22"/>
          <w:szCs w:val="22"/>
        </w:rPr>
        <w:t>/17</w:t>
      </w:r>
      <w:r w:rsidR="00EF0CBF" w:rsidRPr="0049646F">
        <w:rPr>
          <w:rFonts w:ascii="Calibri" w:hAnsi="Calibri" w:cs="Arial"/>
          <w:sz w:val="22"/>
          <w:szCs w:val="22"/>
        </w:rPr>
        <w:tab/>
      </w:r>
      <w:r w:rsidR="00EF0CBF" w:rsidRPr="0049646F">
        <w:rPr>
          <w:rFonts w:ascii="Calibri" w:hAnsi="Calibri" w:cs="Arial"/>
          <w:sz w:val="22"/>
          <w:szCs w:val="22"/>
        </w:rPr>
        <w:tab/>
      </w:r>
      <w:r w:rsidR="00EF0CBF" w:rsidRPr="0049646F">
        <w:rPr>
          <w:rFonts w:ascii="Calibri" w:hAnsi="Calibri" w:cs="Arial"/>
          <w:sz w:val="22"/>
          <w:szCs w:val="22"/>
        </w:rPr>
        <w:tab/>
      </w:r>
      <w:r w:rsidR="00EF0CBF" w:rsidRPr="0049646F">
        <w:rPr>
          <w:rFonts w:ascii="Calibri" w:hAnsi="Calibri" w:cs="Arial"/>
          <w:sz w:val="22"/>
          <w:szCs w:val="22"/>
        </w:rPr>
        <w:tab/>
      </w:r>
      <w:r w:rsidR="00EF0CBF" w:rsidRPr="0049646F">
        <w:rPr>
          <w:rFonts w:ascii="Calibri" w:hAnsi="Calibri" w:cs="Arial"/>
          <w:sz w:val="22"/>
          <w:szCs w:val="22"/>
        </w:rPr>
        <w:tab/>
      </w:r>
      <w:r w:rsidR="00EE0827">
        <w:rPr>
          <w:rFonts w:ascii="Calibri" w:hAnsi="Calibri" w:cs="Arial"/>
          <w:sz w:val="22"/>
          <w:szCs w:val="22"/>
        </w:rPr>
        <w:t xml:space="preserve">                                  </w:t>
      </w:r>
      <w:r w:rsidR="00EF0CBF" w:rsidRPr="0049646F">
        <w:rPr>
          <w:rFonts w:ascii="Calibri" w:hAnsi="Calibri" w:cs="Arial"/>
          <w:sz w:val="22"/>
          <w:szCs w:val="22"/>
        </w:rPr>
        <w:t xml:space="preserve">Lublin, dnia </w:t>
      </w:r>
      <w:r w:rsidR="0049646F" w:rsidRPr="0049646F">
        <w:rPr>
          <w:rFonts w:ascii="Calibri" w:hAnsi="Calibri" w:cs="Arial"/>
          <w:sz w:val="22"/>
          <w:szCs w:val="22"/>
        </w:rPr>
        <w:t>22</w:t>
      </w:r>
      <w:r w:rsidR="0079588D">
        <w:rPr>
          <w:rFonts w:ascii="Calibri" w:hAnsi="Calibri" w:cs="Arial"/>
          <w:sz w:val="22"/>
          <w:szCs w:val="22"/>
        </w:rPr>
        <w:t xml:space="preserve"> </w:t>
      </w:r>
      <w:r w:rsidR="00A030EF" w:rsidRPr="0049646F">
        <w:rPr>
          <w:rFonts w:ascii="Calibri" w:hAnsi="Calibri" w:cs="Arial"/>
          <w:sz w:val="22"/>
          <w:szCs w:val="22"/>
        </w:rPr>
        <w:t>maja</w:t>
      </w:r>
      <w:r w:rsidR="00264367" w:rsidRPr="0049646F">
        <w:rPr>
          <w:rFonts w:ascii="Calibri" w:hAnsi="Calibri" w:cs="Arial"/>
          <w:sz w:val="22"/>
          <w:szCs w:val="22"/>
        </w:rPr>
        <w:t xml:space="preserve"> 201</w:t>
      </w:r>
      <w:r w:rsidR="00A030EF" w:rsidRPr="0049646F">
        <w:rPr>
          <w:rFonts w:ascii="Calibri" w:hAnsi="Calibri" w:cs="Arial"/>
          <w:sz w:val="22"/>
          <w:szCs w:val="22"/>
        </w:rPr>
        <w:t>7</w:t>
      </w:r>
      <w:r w:rsidR="00EF0CBF" w:rsidRPr="0049646F">
        <w:rPr>
          <w:rFonts w:ascii="Calibri" w:hAnsi="Calibri" w:cs="Arial"/>
          <w:sz w:val="22"/>
          <w:szCs w:val="22"/>
        </w:rPr>
        <w:t>roku</w:t>
      </w:r>
    </w:p>
    <w:p w:rsidR="00384025" w:rsidRPr="0049646F" w:rsidRDefault="003537EF" w:rsidP="00E05326">
      <w:pPr>
        <w:tabs>
          <w:tab w:val="left" w:pos="6379"/>
        </w:tabs>
        <w:spacing w:line="276" w:lineRule="auto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Znak sprawy: </w:t>
      </w:r>
      <w:r w:rsidR="00A030EF" w:rsidRPr="0049646F">
        <w:rPr>
          <w:rFonts w:ascii="Calibri" w:hAnsi="Calibri" w:cs="Arial"/>
          <w:sz w:val="22"/>
          <w:szCs w:val="22"/>
        </w:rPr>
        <w:t>FRL/5/2017</w:t>
      </w:r>
      <w:r w:rsidR="00B67817" w:rsidRPr="0049646F">
        <w:rPr>
          <w:rFonts w:ascii="Calibri" w:hAnsi="Calibri" w:cs="Arial"/>
          <w:sz w:val="22"/>
          <w:szCs w:val="22"/>
        </w:rPr>
        <w:t>/</w:t>
      </w:r>
      <w:proofErr w:type="spellStart"/>
      <w:r w:rsidR="00A030EF" w:rsidRPr="0049646F">
        <w:rPr>
          <w:rFonts w:ascii="Calibri" w:hAnsi="Calibri" w:cs="Arial"/>
          <w:sz w:val="22"/>
          <w:szCs w:val="22"/>
        </w:rPr>
        <w:t>MnS</w:t>
      </w:r>
      <w:proofErr w:type="spellEnd"/>
      <w:r w:rsidR="00A030EF" w:rsidRPr="0049646F">
        <w:rPr>
          <w:rFonts w:ascii="Calibri" w:hAnsi="Calibri" w:cs="Arial"/>
          <w:sz w:val="22"/>
          <w:szCs w:val="22"/>
        </w:rPr>
        <w:t>!</w:t>
      </w:r>
    </w:p>
    <w:p w:rsidR="00723294" w:rsidRPr="0049646F" w:rsidRDefault="00723294" w:rsidP="003C32F4">
      <w:pPr>
        <w:spacing w:line="100" w:lineRule="atLeast"/>
        <w:rPr>
          <w:rFonts w:ascii="Calibri" w:hAnsi="Calibri" w:cs="Arial"/>
          <w:sz w:val="22"/>
          <w:szCs w:val="22"/>
        </w:rPr>
      </w:pPr>
    </w:p>
    <w:p w:rsidR="001F2BE5" w:rsidRDefault="007E64D7" w:rsidP="0049646F">
      <w:pPr>
        <w:pStyle w:val="Tekstpodstawowy"/>
        <w:spacing w:line="100" w:lineRule="atLeast"/>
        <w:jc w:val="center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Zapytanie ofertowe</w:t>
      </w:r>
    </w:p>
    <w:p w:rsidR="0049646F" w:rsidRPr="0049646F" w:rsidRDefault="0049646F" w:rsidP="0049646F">
      <w:pPr>
        <w:pStyle w:val="Tekstpodstawowy"/>
        <w:spacing w:line="100" w:lineRule="atLeast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3B3F99" w:rsidRPr="0049646F" w:rsidRDefault="003403D7" w:rsidP="00CE0DBE">
      <w:pPr>
        <w:pStyle w:val="Tekstpodstawowy21"/>
        <w:spacing w:line="276" w:lineRule="auto"/>
        <w:ind w:right="0"/>
        <w:jc w:val="center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sz w:val="22"/>
          <w:szCs w:val="22"/>
        </w:rPr>
        <w:t xml:space="preserve">Fundacja Rozwoju Lubelszczyzny w Lublinie </w:t>
      </w:r>
      <w:r w:rsidRPr="0049646F">
        <w:rPr>
          <w:rFonts w:ascii="Calibri" w:hAnsi="Calibri" w:cs="Arial"/>
          <w:b/>
          <w:bCs/>
          <w:sz w:val="22"/>
          <w:szCs w:val="22"/>
        </w:rPr>
        <w:t xml:space="preserve">zaprasza </w:t>
      </w:r>
      <w:r w:rsidR="0049646F">
        <w:rPr>
          <w:rFonts w:ascii="Calibri" w:hAnsi="Calibri" w:cs="Arial"/>
          <w:b/>
          <w:bCs/>
          <w:sz w:val="22"/>
          <w:szCs w:val="22"/>
        </w:rPr>
        <w:t xml:space="preserve">do składania ofert </w:t>
      </w:r>
      <w:r w:rsidR="00A0607E" w:rsidRPr="0049646F">
        <w:rPr>
          <w:rFonts w:ascii="Calibri" w:hAnsi="Calibri" w:cs="Arial"/>
          <w:b/>
          <w:bCs/>
          <w:sz w:val="22"/>
          <w:szCs w:val="22"/>
        </w:rPr>
        <w:t>w celu wyłonienia dostawcy/wykonawcy usługi cateringowej.</w:t>
      </w:r>
    </w:p>
    <w:p w:rsidR="00A550C0" w:rsidRPr="0049646F" w:rsidRDefault="00A550C0" w:rsidP="00723294">
      <w:pPr>
        <w:pStyle w:val="Tekstpodstawowy21"/>
        <w:spacing w:line="276" w:lineRule="auto"/>
        <w:ind w:right="0"/>
        <w:rPr>
          <w:rFonts w:ascii="Calibri" w:hAnsi="Calibri" w:cs="Arial"/>
          <w:bCs/>
          <w:sz w:val="22"/>
          <w:szCs w:val="22"/>
        </w:rPr>
      </w:pPr>
    </w:p>
    <w:p w:rsidR="00A0607E" w:rsidRPr="0049646F" w:rsidRDefault="00A030EF" w:rsidP="00A0607E">
      <w:pPr>
        <w:pStyle w:val="Tekstpodstawowy21"/>
        <w:spacing w:line="276" w:lineRule="auto"/>
        <w:ind w:right="0"/>
        <w:rPr>
          <w:rFonts w:ascii="Calibri" w:hAnsi="Calibri" w:cs="Arial"/>
          <w:b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 xml:space="preserve">Fundacja Rozwoju Lubelszczyzny, realizująca projekt </w:t>
      </w:r>
      <w:r w:rsidRPr="0049646F">
        <w:rPr>
          <w:rFonts w:ascii="Calibri" w:hAnsi="Calibri" w:cs="Arial"/>
          <w:b/>
          <w:bCs/>
          <w:sz w:val="22"/>
          <w:szCs w:val="22"/>
        </w:rPr>
        <w:t>„Młodzi na start!”</w:t>
      </w:r>
      <w:r w:rsidRPr="0049646F">
        <w:rPr>
          <w:rFonts w:ascii="Calibri" w:hAnsi="Calibri" w:cs="Arial"/>
          <w:bCs/>
          <w:sz w:val="22"/>
          <w:szCs w:val="22"/>
        </w:rPr>
        <w:t xml:space="preserve"> współfinansowany ze środków Unii Europejskiej w ramach Programu Operacyjnego Wiedza Edukacja Rozwój 2014-2020, Oś Priorytetowa I Osoby młode na rynku pracy, Działanie 1.2 Wsparcie osób młodych pozostających bez pracy na regionalnym rynku pracy, Poddziałanie 1.2.1 Wsparcie udzielane z Europejskiego Funduszu Społecznego</w:t>
      </w:r>
      <w:r w:rsidR="00723294" w:rsidRPr="0049646F">
        <w:rPr>
          <w:rFonts w:ascii="Calibri" w:hAnsi="Calibri" w:cs="Arial"/>
          <w:bCs/>
          <w:sz w:val="22"/>
          <w:szCs w:val="22"/>
        </w:rPr>
        <w:t>,</w:t>
      </w:r>
      <w:r w:rsidR="0079588D">
        <w:rPr>
          <w:rFonts w:ascii="Calibri" w:hAnsi="Calibri" w:cs="Arial"/>
          <w:bCs/>
          <w:sz w:val="22"/>
          <w:szCs w:val="22"/>
        </w:rPr>
        <w:t xml:space="preserve"> </w:t>
      </w:r>
      <w:r w:rsidR="00723294" w:rsidRPr="0049646F">
        <w:rPr>
          <w:rFonts w:ascii="Calibri" w:hAnsi="Calibri" w:cs="Arial"/>
          <w:b/>
          <w:sz w:val="22"/>
          <w:szCs w:val="22"/>
        </w:rPr>
        <w:t xml:space="preserve">zaprasza do przedstawienia </w:t>
      </w:r>
      <w:r w:rsidR="00A0607E" w:rsidRPr="0049646F">
        <w:rPr>
          <w:rFonts w:ascii="Calibri" w:hAnsi="Calibri" w:cs="Arial"/>
          <w:b/>
          <w:sz w:val="22"/>
          <w:szCs w:val="22"/>
        </w:rPr>
        <w:t xml:space="preserve">oferty na wykonanie usługi cateringowej obejmującej przygotowanie i dostarczenie obiadu, tj. </w:t>
      </w:r>
      <w:r w:rsidR="0049646F">
        <w:rPr>
          <w:rFonts w:ascii="Calibri" w:hAnsi="Calibri" w:cs="Arial"/>
          <w:b/>
          <w:sz w:val="22"/>
          <w:szCs w:val="22"/>
        </w:rPr>
        <w:t>jednodaniowego ciepłego posiłku</w:t>
      </w:r>
      <w:r w:rsidR="00A0607E" w:rsidRPr="0049646F">
        <w:rPr>
          <w:rFonts w:ascii="Calibri" w:hAnsi="Calibri" w:cs="Arial"/>
          <w:b/>
          <w:sz w:val="22"/>
          <w:szCs w:val="22"/>
        </w:rPr>
        <w:t xml:space="preserve"> oraz zorganizowanie poczęstunku podczas dwóch przerw kawowych dla uczestników projektu</w:t>
      </w:r>
      <w:r w:rsidRPr="0049646F">
        <w:rPr>
          <w:rFonts w:ascii="Calibri" w:hAnsi="Calibri" w:cs="Arial"/>
          <w:b/>
          <w:sz w:val="22"/>
          <w:szCs w:val="22"/>
        </w:rPr>
        <w:t xml:space="preserve"> w Lublinie, Lubartowie i Łukowie. </w:t>
      </w:r>
    </w:p>
    <w:p w:rsidR="0049646F" w:rsidRPr="0049646F" w:rsidRDefault="0049646F" w:rsidP="00A030EF">
      <w:pPr>
        <w:pStyle w:val="Tekstpodstawowy21"/>
        <w:spacing w:line="276" w:lineRule="auto"/>
        <w:ind w:right="0"/>
        <w:rPr>
          <w:rFonts w:ascii="Calibri" w:hAnsi="Calibri" w:cs="Arial"/>
          <w:bCs/>
          <w:sz w:val="6"/>
          <w:szCs w:val="6"/>
        </w:rPr>
      </w:pPr>
    </w:p>
    <w:p w:rsidR="00A030EF" w:rsidRPr="00A030EF" w:rsidRDefault="00A030EF" w:rsidP="00A030EF">
      <w:pPr>
        <w:pStyle w:val="Tekstpodstawowy21"/>
        <w:spacing w:line="276" w:lineRule="auto"/>
        <w:ind w:right="0"/>
        <w:rPr>
          <w:rFonts w:ascii="Calibri" w:hAnsi="Calibri" w:cs="Arial"/>
          <w:bCs/>
          <w:sz w:val="22"/>
          <w:szCs w:val="22"/>
        </w:rPr>
      </w:pPr>
      <w:r w:rsidRPr="00A030EF">
        <w:rPr>
          <w:rFonts w:ascii="Calibri" w:hAnsi="Calibri" w:cs="Arial"/>
          <w:bCs/>
          <w:sz w:val="22"/>
          <w:szCs w:val="22"/>
        </w:rPr>
        <w:t>Zamówienie będzie realizowane w 3 częściach:</w:t>
      </w:r>
    </w:p>
    <w:p w:rsidR="00A030EF" w:rsidRPr="00A030EF" w:rsidRDefault="00A030EF" w:rsidP="00302953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030EF">
        <w:rPr>
          <w:rFonts w:ascii="Calibri" w:hAnsi="Calibri" w:cs="Arial"/>
          <w:bCs/>
          <w:sz w:val="22"/>
          <w:szCs w:val="22"/>
        </w:rPr>
        <w:t xml:space="preserve">część I </w:t>
      </w:r>
      <w:r w:rsidR="00302953" w:rsidRPr="0049646F">
        <w:rPr>
          <w:rFonts w:ascii="Calibri" w:hAnsi="Calibri" w:cs="Arial"/>
          <w:bCs/>
          <w:sz w:val="22"/>
          <w:szCs w:val="22"/>
        </w:rPr>
        <w:t>(Lublin</w:t>
      </w:r>
      <w:r w:rsidRPr="00A030EF">
        <w:rPr>
          <w:rFonts w:ascii="Calibri" w:hAnsi="Calibri" w:cs="Arial"/>
          <w:bCs/>
          <w:sz w:val="22"/>
          <w:szCs w:val="22"/>
        </w:rPr>
        <w:t>)–</w:t>
      </w:r>
      <w:r w:rsidR="00777FE1" w:rsidRPr="0049646F">
        <w:rPr>
          <w:rFonts w:ascii="Calibri" w:hAnsi="Calibri" w:cs="Arial"/>
          <w:bCs/>
          <w:sz w:val="22"/>
          <w:szCs w:val="22"/>
        </w:rPr>
        <w:t xml:space="preserve"> średnio </w:t>
      </w:r>
      <w:r w:rsidR="0084060A" w:rsidRPr="0049646F">
        <w:rPr>
          <w:rFonts w:ascii="Calibri" w:hAnsi="Calibri" w:cs="Arial"/>
          <w:bCs/>
          <w:sz w:val="22"/>
          <w:szCs w:val="22"/>
        </w:rPr>
        <w:t>49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 dni</w:t>
      </w:r>
      <w:r w:rsidR="0079588D">
        <w:rPr>
          <w:rFonts w:ascii="Calibri" w:hAnsi="Calibri" w:cs="Arial"/>
          <w:bCs/>
          <w:sz w:val="22"/>
          <w:szCs w:val="22"/>
        </w:rPr>
        <w:t xml:space="preserve"> 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x </w:t>
      </w:r>
      <w:r w:rsidR="00D05671" w:rsidRPr="0049646F">
        <w:rPr>
          <w:rFonts w:ascii="Calibri" w:hAnsi="Calibri" w:cs="Arial"/>
          <w:bCs/>
          <w:sz w:val="22"/>
          <w:szCs w:val="22"/>
        </w:rPr>
        <w:t xml:space="preserve">średnio 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12 osób = </w:t>
      </w:r>
      <w:r w:rsidR="00CE0DBE">
        <w:rPr>
          <w:rFonts w:ascii="Calibri" w:hAnsi="Calibri" w:cs="Arial"/>
          <w:bCs/>
          <w:sz w:val="22"/>
          <w:szCs w:val="22"/>
        </w:rPr>
        <w:t xml:space="preserve">średnio </w:t>
      </w:r>
      <w:r w:rsidR="0084060A" w:rsidRPr="0049646F">
        <w:rPr>
          <w:rFonts w:ascii="Calibri" w:hAnsi="Calibri" w:cs="Arial"/>
          <w:bCs/>
          <w:sz w:val="22"/>
          <w:szCs w:val="22"/>
        </w:rPr>
        <w:t>588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 osobodni</w:t>
      </w:r>
      <w:r w:rsidR="0049646F">
        <w:rPr>
          <w:rFonts w:ascii="Calibri" w:hAnsi="Calibri" w:cs="Arial"/>
          <w:bCs/>
          <w:sz w:val="22"/>
          <w:szCs w:val="22"/>
        </w:rPr>
        <w:t>,</w:t>
      </w:r>
    </w:p>
    <w:p w:rsidR="00A030EF" w:rsidRPr="00A030EF" w:rsidRDefault="00A030EF" w:rsidP="00302953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030EF">
        <w:rPr>
          <w:rFonts w:ascii="Calibri" w:hAnsi="Calibri" w:cs="Arial"/>
          <w:bCs/>
          <w:sz w:val="22"/>
          <w:szCs w:val="22"/>
        </w:rPr>
        <w:t>część II</w:t>
      </w:r>
      <w:r w:rsidR="00302953" w:rsidRPr="0049646F">
        <w:rPr>
          <w:rFonts w:ascii="Calibri" w:hAnsi="Calibri" w:cs="Arial"/>
          <w:bCs/>
          <w:sz w:val="22"/>
          <w:szCs w:val="22"/>
        </w:rPr>
        <w:t xml:space="preserve"> (Lubartów</w:t>
      </w:r>
      <w:r w:rsidRPr="00A030EF">
        <w:rPr>
          <w:rFonts w:ascii="Calibri" w:hAnsi="Calibri" w:cs="Arial"/>
          <w:bCs/>
          <w:sz w:val="22"/>
          <w:szCs w:val="22"/>
        </w:rPr>
        <w:t>)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 – średnio </w:t>
      </w:r>
      <w:r w:rsidR="0084060A" w:rsidRPr="0049646F">
        <w:rPr>
          <w:rFonts w:ascii="Calibri" w:hAnsi="Calibri" w:cs="Arial"/>
          <w:bCs/>
          <w:sz w:val="22"/>
          <w:szCs w:val="22"/>
        </w:rPr>
        <w:t>59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 dni x </w:t>
      </w:r>
      <w:r w:rsidR="00D05671" w:rsidRPr="0049646F">
        <w:rPr>
          <w:rFonts w:ascii="Calibri" w:hAnsi="Calibri" w:cs="Arial"/>
          <w:bCs/>
          <w:sz w:val="22"/>
          <w:szCs w:val="22"/>
        </w:rPr>
        <w:t xml:space="preserve">średnio </w:t>
      </w:r>
      <w:r w:rsidR="00F554FA" w:rsidRPr="0049646F">
        <w:rPr>
          <w:rFonts w:ascii="Calibri" w:hAnsi="Calibri" w:cs="Arial"/>
          <w:bCs/>
          <w:sz w:val="22"/>
          <w:szCs w:val="22"/>
        </w:rPr>
        <w:t>12 osób =</w:t>
      </w:r>
      <w:r w:rsidR="00CE0DBE">
        <w:rPr>
          <w:rFonts w:ascii="Calibri" w:hAnsi="Calibri" w:cs="Arial"/>
          <w:bCs/>
          <w:sz w:val="22"/>
          <w:szCs w:val="22"/>
        </w:rPr>
        <w:t>średnio</w:t>
      </w:r>
      <w:r w:rsidR="0079588D">
        <w:rPr>
          <w:rFonts w:ascii="Calibri" w:hAnsi="Calibri" w:cs="Arial"/>
          <w:bCs/>
          <w:sz w:val="22"/>
          <w:szCs w:val="22"/>
        </w:rPr>
        <w:t xml:space="preserve"> </w:t>
      </w:r>
      <w:r w:rsidR="0084060A" w:rsidRPr="0049646F">
        <w:rPr>
          <w:rFonts w:ascii="Calibri" w:hAnsi="Calibri" w:cs="Arial"/>
          <w:bCs/>
          <w:sz w:val="22"/>
          <w:szCs w:val="22"/>
        </w:rPr>
        <w:t>708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 osobodni</w:t>
      </w:r>
      <w:r w:rsidR="0049646F">
        <w:rPr>
          <w:rFonts w:ascii="Calibri" w:hAnsi="Calibri" w:cs="Arial"/>
          <w:bCs/>
          <w:sz w:val="22"/>
          <w:szCs w:val="22"/>
        </w:rPr>
        <w:t>,</w:t>
      </w:r>
    </w:p>
    <w:p w:rsidR="003D082C" w:rsidRPr="0049646F" w:rsidRDefault="00A030EF" w:rsidP="0049646F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030EF">
        <w:rPr>
          <w:rFonts w:ascii="Calibri" w:hAnsi="Calibri" w:cs="Arial"/>
          <w:bCs/>
          <w:sz w:val="22"/>
          <w:szCs w:val="22"/>
        </w:rPr>
        <w:t xml:space="preserve">część III (Łuków)– 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średnio 62 dni x </w:t>
      </w:r>
      <w:r w:rsidR="0084060A" w:rsidRPr="0049646F">
        <w:rPr>
          <w:rFonts w:ascii="Calibri" w:hAnsi="Calibri" w:cs="Arial"/>
          <w:bCs/>
          <w:sz w:val="22"/>
          <w:szCs w:val="22"/>
        </w:rPr>
        <w:t xml:space="preserve">średnio </w:t>
      </w:r>
      <w:r w:rsidR="00F554FA" w:rsidRPr="0049646F">
        <w:rPr>
          <w:rFonts w:ascii="Calibri" w:hAnsi="Calibri" w:cs="Arial"/>
          <w:bCs/>
          <w:sz w:val="22"/>
          <w:szCs w:val="22"/>
        </w:rPr>
        <w:t xml:space="preserve">12 osób = </w:t>
      </w:r>
      <w:r w:rsidR="00CE0DBE">
        <w:rPr>
          <w:rFonts w:ascii="Calibri" w:hAnsi="Calibri" w:cs="Arial"/>
          <w:bCs/>
          <w:sz w:val="22"/>
          <w:szCs w:val="22"/>
        </w:rPr>
        <w:t>średnio</w:t>
      </w:r>
      <w:r w:rsidR="0079588D">
        <w:rPr>
          <w:rFonts w:ascii="Calibri" w:hAnsi="Calibri" w:cs="Arial"/>
          <w:bCs/>
          <w:sz w:val="22"/>
          <w:szCs w:val="22"/>
        </w:rPr>
        <w:t xml:space="preserve"> </w:t>
      </w:r>
      <w:r w:rsidR="00F554FA" w:rsidRPr="0049646F">
        <w:rPr>
          <w:rFonts w:ascii="Calibri" w:hAnsi="Calibri" w:cs="Arial"/>
          <w:bCs/>
          <w:sz w:val="22"/>
          <w:szCs w:val="22"/>
        </w:rPr>
        <w:t>744 osobodni</w:t>
      </w:r>
      <w:r w:rsidR="0049646F">
        <w:rPr>
          <w:rFonts w:ascii="Calibri" w:hAnsi="Calibri" w:cs="Arial"/>
          <w:bCs/>
          <w:sz w:val="22"/>
          <w:szCs w:val="22"/>
        </w:rPr>
        <w:t>.</w:t>
      </w:r>
    </w:p>
    <w:p w:rsidR="00E05326" w:rsidRPr="0049646F" w:rsidRDefault="0084060A" w:rsidP="00E05326">
      <w:pPr>
        <w:pStyle w:val="Tytu"/>
        <w:spacing w:line="276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49646F">
        <w:rPr>
          <w:rFonts w:ascii="Calibri" w:hAnsi="Calibri" w:cs="Arial"/>
          <w:b w:val="0"/>
          <w:sz w:val="22"/>
          <w:szCs w:val="22"/>
        </w:rPr>
        <w:t>Łączn</w:t>
      </w:r>
      <w:r w:rsidR="003D082C" w:rsidRPr="0049646F">
        <w:rPr>
          <w:rFonts w:ascii="Calibri" w:hAnsi="Calibri" w:cs="Arial"/>
          <w:b w:val="0"/>
          <w:sz w:val="22"/>
          <w:szCs w:val="22"/>
        </w:rPr>
        <w:t xml:space="preserve">a maksymalna liczba osobodni </w:t>
      </w:r>
      <w:r w:rsidR="000901E2">
        <w:rPr>
          <w:rFonts w:ascii="Calibri" w:hAnsi="Calibri" w:cs="Arial"/>
          <w:b w:val="0"/>
          <w:sz w:val="22"/>
          <w:szCs w:val="22"/>
        </w:rPr>
        <w:t xml:space="preserve">trzech części </w:t>
      </w:r>
      <w:r w:rsidR="003D082C" w:rsidRPr="0049646F">
        <w:rPr>
          <w:rFonts w:ascii="Calibri" w:hAnsi="Calibri" w:cs="Arial"/>
          <w:b w:val="0"/>
          <w:sz w:val="22"/>
          <w:szCs w:val="22"/>
        </w:rPr>
        <w:t>wyniesie</w:t>
      </w:r>
      <w:r w:rsidR="00302953" w:rsidRPr="0049646F">
        <w:rPr>
          <w:rFonts w:ascii="Calibri" w:hAnsi="Calibri" w:cs="Arial"/>
          <w:b w:val="0"/>
          <w:sz w:val="22"/>
          <w:szCs w:val="22"/>
        </w:rPr>
        <w:t xml:space="preserve"> 2040</w:t>
      </w:r>
      <w:r w:rsidR="003D082C" w:rsidRPr="0049646F">
        <w:rPr>
          <w:rFonts w:ascii="Calibri" w:hAnsi="Calibri" w:cs="Arial"/>
          <w:b w:val="0"/>
          <w:sz w:val="22"/>
          <w:szCs w:val="22"/>
        </w:rPr>
        <w:t xml:space="preserve">. </w:t>
      </w:r>
    </w:p>
    <w:p w:rsidR="003D082C" w:rsidRPr="0049646F" w:rsidRDefault="003D082C" w:rsidP="003D082C">
      <w:pPr>
        <w:ind w:right="4"/>
        <w:jc w:val="both"/>
        <w:rPr>
          <w:rFonts w:ascii="Calibri" w:hAnsi="Calibri" w:cs="Arial"/>
          <w:bCs/>
          <w:sz w:val="6"/>
          <w:szCs w:val="6"/>
        </w:rPr>
      </w:pPr>
    </w:p>
    <w:p w:rsidR="00117B6C" w:rsidRPr="003D082C" w:rsidRDefault="009A59B6" w:rsidP="009A59B6">
      <w:pPr>
        <w:ind w:right="4"/>
        <w:jc w:val="both"/>
        <w:rPr>
          <w:rFonts w:ascii="Calibri" w:hAnsi="Calibri" w:cs="Arial"/>
          <w:bCs/>
          <w:sz w:val="22"/>
          <w:szCs w:val="22"/>
        </w:rPr>
      </w:pPr>
      <w:r w:rsidRPr="003D082C">
        <w:rPr>
          <w:rFonts w:ascii="Calibri" w:hAnsi="Calibri" w:cs="Arial"/>
          <w:bCs/>
          <w:sz w:val="22"/>
          <w:szCs w:val="22"/>
        </w:rPr>
        <w:t xml:space="preserve">Zamawiający zastrzega możliwość zmiany </w:t>
      </w:r>
      <w:r w:rsidRPr="00067546">
        <w:rPr>
          <w:rFonts w:ascii="Calibri" w:hAnsi="Calibri" w:cs="Arial"/>
          <w:bCs/>
          <w:sz w:val="22"/>
          <w:szCs w:val="22"/>
        </w:rPr>
        <w:t>liczby dni, grup oraz zmiany liczby osób w poszczególnych części</w:t>
      </w:r>
      <w:r w:rsidR="00CE0DBE">
        <w:rPr>
          <w:rFonts w:ascii="Calibri" w:hAnsi="Calibri" w:cs="Arial"/>
          <w:bCs/>
          <w:sz w:val="22"/>
          <w:szCs w:val="22"/>
        </w:rPr>
        <w:t>ach</w:t>
      </w:r>
      <w:r w:rsidRPr="00067546">
        <w:rPr>
          <w:rFonts w:ascii="Calibri" w:hAnsi="Calibri" w:cs="Arial"/>
          <w:bCs/>
          <w:sz w:val="22"/>
          <w:szCs w:val="22"/>
        </w:rPr>
        <w:t xml:space="preserve"> zamówienia - </w:t>
      </w:r>
      <w:r w:rsidRPr="003D082C">
        <w:rPr>
          <w:rFonts w:ascii="Calibri" w:hAnsi="Calibri" w:cs="Arial"/>
          <w:bCs/>
          <w:sz w:val="22"/>
          <w:szCs w:val="22"/>
        </w:rPr>
        <w:t xml:space="preserve">w zależności wyników procesu rekrutacji.  </w:t>
      </w:r>
      <w:r w:rsidRPr="00067546">
        <w:rPr>
          <w:rFonts w:ascii="Calibri" w:hAnsi="Calibri" w:cs="Arial"/>
          <w:bCs/>
          <w:sz w:val="22"/>
          <w:szCs w:val="22"/>
        </w:rPr>
        <w:t xml:space="preserve">Przewiduje się również możliwość realizacji usługi poza granicami Lublina, Lubartowa i Łukowa w obszarze województwa lubelskiego (opcja z dowozem – koszt dowozu musi zostać uwzględniony w cenie </w:t>
      </w:r>
      <w:r w:rsidR="0025726A">
        <w:rPr>
          <w:rFonts w:ascii="Calibri" w:hAnsi="Calibri" w:cs="Arial"/>
          <w:bCs/>
          <w:sz w:val="22"/>
          <w:szCs w:val="22"/>
        </w:rPr>
        <w:t>złożonej oferty</w:t>
      </w:r>
      <w:r w:rsidRPr="00067546">
        <w:rPr>
          <w:rFonts w:ascii="Calibri" w:hAnsi="Calibri" w:cs="Arial"/>
          <w:bCs/>
          <w:sz w:val="22"/>
          <w:szCs w:val="22"/>
        </w:rPr>
        <w:t>).</w:t>
      </w:r>
    </w:p>
    <w:p w:rsidR="003D082C" w:rsidRPr="00067546" w:rsidRDefault="003D082C" w:rsidP="009A59B6">
      <w:pPr>
        <w:ind w:right="4"/>
        <w:jc w:val="both"/>
        <w:rPr>
          <w:rFonts w:ascii="Calibri" w:hAnsi="Calibri" w:cs="Arial"/>
          <w:b/>
          <w:sz w:val="10"/>
          <w:szCs w:val="10"/>
        </w:rPr>
      </w:pPr>
    </w:p>
    <w:p w:rsidR="00A0607E" w:rsidRPr="0049646F" w:rsidRDefault="00A0607E" w:rsidP="00A0607E">
      <w:pPr>
        <w:pStyle w:val="Tekstpodstawowy21"/>
        <w:rPr>
          <w:rFonts w:ascii="Calibri" w:hAnsi="Calibri" w:cs="Arial"/>
          <w:bCs/>
          <w:sz w:val="22"/>
          <w:szCs w:val="22"/>
          <w:u w:val="single"/>
        </w:rPr>
      </w:pPr>
      <w:r w:rsidRPr="0049646F">
        <w:rPr>
          <w:rFonts w:ascii="Calibri" w:hAnsi="Calibri" w:cs="Arial"/>
          <w:bCs/>
          <w:sz w:val="22"/>
          <w:szCs w:val="22"/>
          <w:u w:val="single"/>
        </w:rPr>
        <w:t>Zwracamy się z prośbą o przedstawienie ceny brutto, przypadającej dzienn</w:t>
      </w:r>
      <w:r w:rsidR="00CE0DBE">
        <w:rPr>
          <w:rFonts w:ascii="Calibri" w:hAnsi="Calibri" w:cs="Arial"/>
          <w:bCs/>
          <w:sz w:val="22"/>
          <w:szCs w:val="22"/>
          <w:u w:val="single"/>
        </w:rPr>
        <w:t>ie na jednego uczestnika</w:t>
      </w:r>
      <w:r w:rsidRPr="0049646F">
        <w:rPr>
          <w:rFonts w:ascii="Calibri" w:hAnsi="Calibri" w:cs="Arial"/>
          <w:bCs/>
          <w:sz w:val="22"/>
          <w:szCs w:val="22"/>
          <w:u w:val="single"/>
        </w:rPr>
        <w:t>.</w:t>
      </w:r>
    </w:p>
    <w:p w:rsidR="0069767E" w:rsidRPr="0025726A" w:rsidRDefault="0069767E" w:rsidP="00EA7CBF">
      <w:pPr>
        <w:pStyle w:val="Tekstpodstawowy21"/>
        <w:spacing w:line="276" w:lineRule="auto"/>
        <w:ind w:right="0"/>
        <w:rPr>
          <w:rFonts w:ascii="Calibri" w:hAnsi="Calibri" w:cs="Arial"/>
          <w:bCs/>
          <w:sz w:val="10"/>
          <w:szCs w:val="10"/>
        </w:rPr>
      </w:pPr>
    </w:p>
    <w:p w:rsidR="0069767E" w:rsidRPr="0025726A" w:rsidRDefault="0069767E" w:rsidP="00EA7CBF">
      <w:pPr>
        <w:pStyle w:val="Tekstpodstawowy21"/>
        <w:spacing w:line="276" w:lineRule="auto"/>
        <w:ind w:right="0"/>
        <w:rPr>
          <w:rFonts w:ascii="Calibri" w:hAnsi="Calibri" w:cs="Arial"/>
          <w:bCs/>
          <w:sz w:val="22"/>
          <w:szCs w:val="22"/>
          <w:u w:val="single"/>
        </w:rPr>
      </w:pPr>
      <w:r w:rsidRPr="0025726A">
        <w:rPr>
          <w:rFonts w:ascii="Calibri" w:hAnsi="Calibri" w:cs="Arial"/>
          <w:bCs/>
          <w:sz w:val="22"/>
          <w:szCs w:val="22"/>
          <w:u w:val="single"/>
        </w:rPr>
        <w:t>Wykonawca może złożyć ofertę cenową na 1</w:t>
      </w:r>
      <w:r w:rsidR="003A3091" w:rsidRPr="0025726A">
        <w:rPr>
          <w:rFonts w:ascii="Calibri" w:hAnsi="Calibri" w:cs="Arial"/>
          <w:bCs/>
          <w:sz w:val="22"/>
          <w:szCs w:val="22"/>
          <w:u w:val="single"/>
        </w:rPr>
        <w:t xml:space="preserve"> lub kilka</w:t>
      </w:r>
      <w:r w:rsidRPr="0025726A">
        <w:rPr>
          <w:rFonts w:ascii="Calibri" w:hAnsi="Calibri" w:cs="Arial"/>
          <w:bCs/>
          <w:sz w:val="22"/>
          <w:szCs w:val="22"/>
          <w:u w:val="single"/>
        </w:rPr>
        <w:t xml:space="preserve"> częś</w:t>
      </w:r>
      <w:r w:rsidR="00807580" w:rsidRPr="0025726A">
        <w:rPr>
          <w:rFonts w:ascii="Calibri" w:hAnsi="Calibri" w:cs="Arial"/>
          <w:bCs/>
          <w:sz w:val="22"/>
          <w:szCs w:val="22"/>
          <w:u w:val="single"/>
        </w:rPr>
        <w:t>ci</w:t>
      </w:r>
      <w:r w:rsidRPr="0025726A">
        <w:rPr>
          <w:rFonts w:ascii="Calibri" w:hAnsi="Calibri" w:cs="Arial"/>
          <w:bCs/>
          <w:sz w:val="22"/>
          <w:szCs w:val="22"/>
          <w:u w:val="single"/>
        </w:rPr>
        <w:t xml:space="preserve"> zamówienia.</w:t>
      </w:r>
    </w:p>
    <w:p w:rsidR="00AF4E4B" w:rsidRDefault="00AF4E4B" w:rsidP="003B3F99">
      <w:pPr>
        <w:pStyle w:val="Tekstpodstawowy21"/>
        <w:spacing w:line="276" w:lineRule="auto"/>
        <w:ind w:right="0"/>
        <w:rPr>
          <w:rFonts w:ascii="Calibri" w:hAnsi="Calibri" w:cs="Arial"/>
          <w:sz w:val="10"/>
          <w:szCs w:val="10"/>
        </w:rPr>
      </w:pPr>
    </w:p>
    <w:p w:rsidR="0025726A" w:rsidRPr="00067546" w:rsidRDefault="0025726A" w:rsidP="003B3F99">
      <w:pPr>
        <w:pStyle w:val="Tekstpodstawowy21"/>
        <w:spacing w:line="276" w:lineRule="auto"/>
        <w:ind w:right="0"/>
        <w:rPr>
          <w:rFonts w:ascii="Calibri" w:hAnsi="Calibri" w:cs="Arial"/>
          <w:sz w:val="10"/>
          <w:szCs w:val="10"/>
        </w:rPr>
      </w:pPr>
    </w:p>
    <w:p w:rsidR="00723294" w:rsidRPr="0049646F" w:rsidRDefault="00A414DC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 xml:space="preserve">I 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Tryb udzielenia zamówienia:</w:t>
      </w:r>
    </w:p>
    <w:p w:rsidR="00DB422D" w:rsidRPr="0049646F" w:rsidRDefault="001916F8" w:rsidP="009701C7">
      <w:pPr>
        <w:spacing w:line="276" w:lineRule="auto"/>
        <w:ind w:left="284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Postępowanie prowadzone jest w formie zapytania ofertowego z zachowaniem zasady konkurencyjności, na podstawie wewnętrznego Regulaminu </w:t>
      </w:r>
      <w:r w:rsidRPr="0049646F">
        <w:rPr>
          <w:rFonts w:ascii="Calibri" w:hAnsi="Calibri" w:cs="Arial"/>
          <w:bCs/>
          <w:sz w:val="22"/>
          <w:szCs w:val="22"/>
        </w:rPr>
        <w:t>udzielania zamówień na dostawy, usługi lub roboty budowlane w toku realizacji Projektów współfinansowanych</w:t>
      </w:r>
      <w:r w:rsidR="00932C86" w:rsidRPr="0049646F">
        <w:rPr>
          <w:rFonts w:ascii="Calibri" w:hAnsi="Calibri" w:cs="Arial"/>
          <w:bCs/>
          <w:sz w:val="22"/>
          <w:szCs w:val="22"/>
        </w:rPr>
        <w:t xml:space="preserve"> ze środków Unii Europejskiej w </w:t>
      </w:r>
      <w:r w:rsidRPr="0049646F">
        <w:rPr>
          <w:rFonts w:ascii="Calibri" w:hAnsi="Calibri" w:cs="Arial"/>
          <w:bCs/>
          <w:sz w:val="22"/>
          <w:szCs w:val="22"/>
        </w:rPr>
        <w:t>ramach Europejskiego Funduszu Społecznego</w:t>
      </w:r>
      <w:r w:rsidR="00ED38A3" w:rsidRPr="0049646F">
        <w:rPr>
          <w:rFonts w:ascii="Calibri" w:hAnsi="Calibri" w:cs="Arial"/>
          <w:bCs/>
          <w:color w:val="000000"/>
          <w:sz w:val="22"/>
          <w:szCs w:val="22"/>
        </w:rPr>
        <w:t>, zgodnie z zasadą konkurencyjności określoną w Wytycznych w zakresie kwalifikowalności wydatków w ramach Europejskiego Funduszu Rozwoju Regionalnego, Europejskiego Funduszu Społecznego oraz  Funduszu Spójności na lata 2014-2020</w:t>
      </w:r>
      <w:r w:rsidR="001558E3" w:rsidRPr="0049646F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723294" w:rsidRPr="0049646F" w:rsidRDefault="00A414DC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lastRenderedPageBreak/>
        <w:t>II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Opis przedmiotu zamówienia:</w:t>
      </w:r>
    </w:p>
    <w:p w:rsidR="00252ED9" w:rsidRPr="0049646F" w:rsidRDefault="0025726A" w:rsidP="00096237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Usługa cateringowa obejmuje</w:t>
      </w:r>
      <w:r w:rsidR="00067546" w:rsidRPr="00067546">
        <w:rPr>
          <w:rFonts w:ascii="Calibri" w:hAnsi="Calibri" w:cs="Arial"/>
          <w:bCs/>
          <w:color w:val="000000"/>
          <w:sz w:val="22"/>
          <w:szCs w:val="22"/>
        </w:rPr>
        <w:t xml:space="preserve"> przygotowanie i dostarczenie obiadu, tj. jednodaniowego ciepłego posiłku oraz zorganizowanie poczęstunku podczas dwóch przerw kawowych dla uczestników projektu w Lublinie, Lubartowie i Łukowie.</w:t>
      </w:r>
    </w:p>
    <w:p w:rsidR="00252ED9" w:rsidRPr="0049646F" w:rsidRDefault="00252ED9" w:rsidP="00096237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/>
          <w:bCs/>
          <w:color w:val="000000"/>
          <w:sz w:val="22"/>
          <w:szCs w:val="22"/>
        </w:rPr>
        <w:t>Część I – Lu</w:t>
      </w:r>
      <w:r w:rsidR="00A030EF" w:rsidRPr="0049646F">
        <w:rPr>
          <w:rFonts w:ascii="Calibri" w:hAnsi="Calibri" w:cs="Arial"/>
          <w:b/>
          <w:bCs/>
          <w:color w:val="000000"/>
          <w:sz w:val="22"/>
          <w:szCs w:val="22"/>
        </w:rPr>
        <w:t>blin</w:t>
      </w:r>
      <w:r w:rsidR="003D082C" w:rsidRPr="0049646F">
        <w:rPr>
          <w:rFonts w:ascii="Calibri" w:hAnsi="Calibri" w:cs="Arial"/>
          <w:bCs/>
          <w:color w:val="000000"/>
          <w:sz w:val="22"/>
          <w:szCs w:val="22"/>
        </w:rPr>
        <w:t xml:space="preserve">– średnio49 dni x średnio 12 osób = </w:t>
      </w:r>
      <w:r w:rsidR="00CE0DBE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3D082C" w:rsidRPr="0049646F">
        <w:rPr>
          <w:rFonts w:ascii="Calibri" w:hAnsi="Calibri" w:cs="Arial"/>
          <w:bCs/>
          <w:color w:val="000000"/>
          <w:sz w:val="22"/>
          <w:szCs w:val="22"/>
        </w:rPr>
        <w:t>588 osobodni</w:t>
      </w:r>
    </w:p>
    <w:p w:rsidR="00252ED9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>- 3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grupy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2 dni x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17 dni x średnio 12 osób,  </w:t>
      </w:r>
    </w:p>
    <w:p w:rsidR="00252ED9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2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3 dni x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3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 x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05610E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Łącznie maksymalnie </w:t>
      </w:r>
      <w:r w:rsidR="003D082C" w:rsidRPr="0049646F">
        <w:rPr>
          <w:rFonts w:ascii="Calibri" w:hAnsi="Calibri" w:cs="Arial"/>
          <w:bCs/>
          <w:color w:val="000000"/>
          <w:sz w:val="22"/>
          <w:szCs w:val="22"/>
        </w:rPr>
        <w:t>588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osobodni. 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</w:p>
    <w:p w:rsidR="003D082C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/>
          <w:bCs/>
          <w:color w:val="000000"/>
          <w:sz w:val="22"/>
          <w:szCs w:val="22"/>
        </w:rPr>
        <w:t>Część II – Lub</w:t>
      </w:r>
      <w:r w:rsidR="003D082C" w:rsidRPr="0049646F">
        <w:rPr>
          <w:rFonts w:ascii="Calibri" w:hAnsi="Calibri" w:cs="Arial"/>
          <w:b/>
          <w:bCs/>
          <w:color w:val="000000"/>
          <w:sz w:val="22"/>
          <w:szCs w:val="22"/>
        </w:rPr>
        <w:t>artów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 – </w:t>
      </w:r>
      <w:r w:rsidR="003D082C" w:rsidRPr="0049646F">
        <w:rPr>
          <w:rFonts w:ascii="Calibri" w:hAnsi="Calibri" w:cs="Arial"/>
          <w:bCs/>
          <w:sz w:val="22"/>
          <w:szCs w:val="22"/>
        </w:rPr>
        <w:t xml:space="preserve">średnio 59 dni x średnio 12 osób = </w:t>
      </w:r>
      <w:r w:rsidR="00CE0DBE">
        <w:rPr>
          <w:rFonts w:ascii="Calibri" w:hAnsi="Calibri" w:cs="Arial"/>
          <w:bCs/>
          <w:sz w:val="22"/>
          <w:szCs w:val="22"/>
        </w:rPr>
        <w:t xml:space="preserve">średnio </w:t>
      </w:r>
      <w:r w:rsidR="003D082C" w:rsidRPr="0049646F">
        <w:rPr>
          <w:rFonts w:ascii="Calibri" w:hAnsi="Calibri" w:cs="Arial"/>
          <w:bCs/>
          <w:sz w:val="22"/>
          <w:szCs w:val="22"/>
        </w:rPr>
        <w:t>708 osobodni</w:t>
      </w:r>
    </w:p>
    <w:p w:rsidR="003D082C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- 3 grupy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2 dni x średnio 12 osób </w:t>
      </w:r>
    </w:p>
    <w:p w:rsidR="00252ED9" w:rsidRPr="0049646F" w:rsidRDefault="003D082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>- 1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 grupa x średnio 17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 x 12 osób,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 w:rsidR="001A4864" w:rsidRPr="0049646F">
        <w:rPr>
          <w:rFonts w:ascii="Calibri" w:hAnsi="Calibri" w:cs="Arial"/>
          <w:bCs/>
          <w:color w:val="000000"/>
          <w:sz w:val="22"/>
          <w:szCs w:val="22"/>
        </w:rPr>
        <w:t>1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13 dni x 12 osób,</w:t>
      </w:r>
    </w:p>
    <w:p w:rsidR="00252ED9" w:rsidRPr="0049646F" w:rsidRDefault="001A4864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 w:rsidR="00EB7BCC">
        <w:rPr>
          <w:rFonts w:ascii="Calibri" w:hAnsi="Calibri" w:cs="Arial"/>
          <w:bCs/>
          <w:color w:val="000000"/>
          <w:sz w:val="22"/>
          <w:szCs w:val="22"/>
        </w:rPr>
        <w:t>1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grup</w:t>
      </w:r>
      <w:r w:rsidR="00EB7BCC">
        <w:rPr>
          <w:rFonts w:ascii="Calibri" w:hAnsi="Calibri" w:cs="Arial"/>
          <w:bCs/>
          <w:color w:val="000000"/>
          <w:sz w:val="22"/>
          <w:szCs w:val="22"/>
        </w:rPr>
        <w:t>a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EB7BCC">
        <w:rPr>
          <w:rFonts w:ascii="Calibri" w:hAnsi="Calibri" w:cs="Arial"/>
          <w:bCs/>
          <w:color w:val="000000"/>
          <w:sz w:val="22"/>
          <w:szCs w:val="22"/>
        </w:rPr>
        <w:t>2</w:t>
      </w:r>
      <w:r w:rsidR="00B04FD8" w:rsidRPr="00EB7BCC">
        <w:rPr>
          <w:rFonts w:ascii="Calibri" w:hAnsi="Calibri" w:cs="Arial"/>
          <w:bCs/>
          <w:color w:val="000000"/>
          <w:sz w:val="22"/>
          <w:szCs w:val="22"/>
        </w:rPr>
        <w:t>3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 x 12 osób.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Łącznie maksymalnie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>708 osobodni</w:t>
      </w:r>
      <w:r w:rsidR="009701C7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</w:p>
    <w:p w:rsidR="00252ED9" w:rsidRPr="0049646F" w:rsidRDefault="00252ED9" w:rsidP="0072435B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color w:val="000000"/>
          <w:sz w:val="22"/>
          <w:szCs w:val="22"/>
        </w:rPr>
        <w:t xml:space="preserve">Część III – </w:t>
      </w:r>
      <w:r w:rsidR="00F27927" w:rsidRPr="0049646F">
        <w:rPr>
          <w:rFonts w:ascii="Calibri" w:hAnsi="Calibri" w:cs="Arial"/>
          <w:b/>
          <w:bCs/>
          <w:color w:val="000000"/>
          <w:sz w:val="22"/>
          <w:szCs w:val="22"/>
        </w:rPr>
        <w:t>Łuków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 – </w:t>
      </w:r>
      <w:r w:rsidR="00F27927" w:rsidRPr="0049646F">
        <w:rPr>
          <w:rFonts w:ascii="Calibri" w:hAnsi="Calibri" w:cs="Arial"/>
          <w:bCs/>
          <w:sz w:val="22"/>
          <w:szCs w:val="22"/>
        </w:rPr>
        <w:t xml:space="preserve">średnio 62 dni x średnio 12 osób = </w:t>
      </w:r>
      <w:r w:rsidR="00CE0DBE">
        <w:rPr>
          <w:rFonts w:ascii="Calibri" w:hAnsi="Calibri" w:cs="Arial"/>
          <w:bCs/>
          <w:sz w:val="22"/>
          <w:szCs w:val="22"/>
        </w:rPr>
        <w:t xml:space="preserve">średnio </w:t>
      </w:r>
      <w:r w:rsidR="00F27927" w:rsidRPr="0049646F">
        <w:rPr>
          <w:rFonts w:ascii="Calibri" w:hAnsi="Calibri" w:cs="Arial"/>
          <w:bCs/>
          <w:sz w:val="22"/>
          <w:szCs w:val="22"/>
        </w:rPr>
        <w:t>744 osobodni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- 4 grupy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2 dni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F27927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>- 1 grupa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x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średnio 18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 x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252ED9"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>średnio 2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3 dni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>średnio 10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12 osób,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- 1 grupa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>średnio 3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 dni x </w:t>
      </w:r>
      <w:r w:rsidR="00F27927" w:rsidRPr="0049646F">
        <w:rPr>
          <w:rFonts w:ascii="Calibri" w:hAnsi="Calibri" w:cs="Arial"/>
          <w:bCs/>
          <w:color w:val="000000"/>
          <w:sz w:val="22"/>
          <w:szCs w:val="22"/>
        </w:rPr>
        <w:t xml:space="preserve">średnio </w:t>
      </w:r>
      <w:r w:rsidR="009701C7">
        <w:rPr>
          <w:rFonts w:ascii="Calibri" w:hAnsi="Calibri" w:cs="Arial"/>
          <w:bCs/>
          <w:color w:val="000000"/>
          <w:sz w:val="22"/>
          <w:szCs w:val="22"/>
        </w:rPr>
        <w:t>12 osób.</w:t>
      </w:r>
    </w:p>
    <w:p w:rsidR="00252ED9" w:rsidRPr="0049646F" w:rsidRDefault="00252ED9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Łącznie maksymalnie </w:t>
      </w:r>
      <w:r w:rsidR="00F27927" w:rsidRPr="0049646F">
        <w:rPr>
          <w:rFonts w:ascii="Calibri" w:hAnsi="Calibri" w:cs="Arial"/>
          <w:bCs/>
          <w:sz w:val="22"/>
          <w:szCs w:val="22"/>
        </w:rPr>
        <w:t>744 osobodni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:rsidR="00070741" w:rsidRDefault="00070741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</w:p>
    <w:p w:rsidR="0025726A" w:rsidRDefault="0025726A" w:rsidP="000901E2">
      <w:pPr>
        <w:pStyle w:val="Tytu"/>
        <w:spacing w:line="276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49646F">
        <w:rPr>
          <w:rFonts w:ascii="Calibri" w:hAnsi="Calibri" w:cs="Arial"/>
          <w:b w:val="0"/>
          <w:sz w:val="22"/>
          <w:szCs w:val="22"/>
        </w:rPr>
        <w:t>Łączna maksymalna liczba osobodni</w:t>
      </w:r>
      <w:r>
        <w:rPr>
          <w:rFonts w:ascii="Calibri" w:hAnsi="Calibri" w:cs="Arial"/>
          <w:b w:val="0"/>
          <w:sz w:val="22"/>
          <w:szCs w:val="22"/>
        </w:rPr>
        <w:t xml:space="preserve"> wszystkich trzech części</w:t>
      </w:r>
      <w:r w:rsidRPr="0049646F">
        <w:rPr>
          <w:rFonts w:ascii="Calibri" w:hAnsi="Calibri" w:cs="Arial"/>
          <w:b w:val="0"/>
          <w:sz w:val="22"/>
          <w:szCs w:val="22"/>
        </w:rPr>
        <w:t xml:space="preserve"> wyniesie 2040. </w:t>
      </w:r>
    </w:p>
    <w:p w:rsidR="009701C7" w:rsidRPr="009701C7" w:rsidRDefault="009701C7" w:rsidP="000901E2">
      <w:pPr>
        <w:pStyle w:val="Tytu"/>
        <w:spacing w:line="276" w:lineRule="auto"/>
        <w:jc w:val="left"/>
        <w:rPr>
          <w:rFonts w:ascii="Calibri" w:hAnsi="Calibri" w:cs="Arial"/>
          <w:b w:val="0"/>
          <w:sz w:val="8"/>
          <w:szCs w:val="8"/>
        </w:rPr>
      </w:pPr>
    </w:p>
    <w:p w:rsidR="0072435B" w:rsidRDefault="0072435B" w:rsidP="0072435B">
      <w:pPr>
        <w:ind w:right="4"/>
        <w:jc w:val="both"/>
        <w:rPr>
          <w:rFonts w:ascii="Calibri" w:hAnsi="Calibri" w:cs="Arial"/>
          <w:bCs/>
          <w:sz w:val="22"/>
          <w:szCs w:val="22"/>
        </w:rPr>
      </w:pPr>
      <w:r w:rsidRPr="003D082C">
        <w:rPr>
          <w:rFonts w:ascii="Calibri" w:hAnsi="Calibri" w:cs="Arial"/>
          <w:bCs/>
          <w:sz w:val="22"/>
          <w:szCs w:val="22"/>
        </w:rPr>
        <w:t xml:space="preserve">Zamawiający zastrzega możliwość zmiany </w:t>
      </w:r>
      <w:r w:rsidRPr="00C90222">
        <w:rPr>
          <w:rFonts w:ascii="Calibri" w:hAnsi="Calibri" w:cs="Arial"/>
          <w:bCs/>
          <w:sz w:val="22"/>
          <w:szCs w:val="22"/>
        </w:rPr>
        <w:t>liczby dni, grup oraz zmiany lic</w:t>
      </w:r>
      <w:r>
        <w:rPr>
          <w:rFonts w:ascii="Calibri" w:hAnsi="Calibri" w:cs="Arial"/>
          <w:bCs/>
          <w:sz w:val="22"/>
          <w:szCs w:val="22"/>
        </w:rPr>
        <w:t>zby osób w poszczególnych częściach</w:t>
      </w:r>
      <w:r w:rsidRPr="00C90222">
        <w:rPr>
          <w:rFonts w:ascii="Calibri" w:hAnsi="Calibri" w:cs="Arial"/>
          <w:bCs/>
          <w:sz w:val="22"/>
          <w:szCs w:val="22"/>
        </w:rPr>
        <w:t xml:space="preserve"> zamówienia - </w:t>
      </w:r>
      <w:r w:rsidRPr="003D082C">
        <w:rPr>
          <w:rFonts w:ascii="Calibri" w:hAnsi="Calibri" w:cs="Arial"/>
          <w:bCs/>
          <w:sz w:val="22"/>
          <w:szCs w:val="22"/>
        </w:rPr>
        <w:t xml:space="preserve">w zależności wyników procesu rekrutacji.  </w:t>
      </w:r>
      <w:r w:rsidRPr="00C90222">
        <w:rPr>
          <w:rFonts w:ascii="Calibri" w:hAnsi="Calibri" w:cs="Arial"/>
          <w:bCs/>
          <w:sz w:val="22"/>
          <w:szCs w:val="22"/>
        </w:rPr>
        <w:t xml:space="preserve">Przewiduje się również możliwość realizacji usługi poza granicami Lublina, Lubartowa i Łukowa w obszarze województwa lubelskiego (opcja z dowozem – koszt dowozu musi zostać uwzględniony w cenie </w:t>
      </w:r>
      <w:r>
        <w:rPr>
          <w:rFonts w:ascii="Calibri" w:hAnsi="Calibri" w:cs="Arial"/>
          <w:bCs/>
          <w:sz w:val="22"/>
          <w:szCs w:val="22"/>
        </w:rPr>
        <w:t xml:space="preserve">złożonej </w:t>
      </w:r>
      <w:r w:rsidRPr="00C90222">
        <w:rPr>
          <w:rFonts w:ascii="Calibri" w:hAnsi="Calibri" w:cs="Arial"/>
          <w:bCs/>
          <w:sz w:val="22"/>
          <w:szCs w:val="22"/>
        </w:rPr>
        <w:t>oferty).</w:t>
      </w:r>
    </w:p>
    <w:p w:rsidR="009701C7" w:rsidRPr="009701C7" w:rsidRDefault="009701C7" w:rsidP="0072435B">
      <w:pPr>
        <w:ind w:right="4"/>
        <w:jc w:val="both"/>
        <w:rPr>
          <w:rFonts w:ascii="Calibri" w:hAnsi="Calibri" w:cs="Arial"/>
          <w:bCs/>
          <w:sz w:val="6"/>
          <w:szCs w:val="6"/>
        </w:rPr>
      </w:pPr>
    </w:p>
    <w:p w:rsidR="009701C7" w:rsidRPr="009701C7" w:rsidRDefault="009701C7" w:rsidP="009701C7">
      <w:pPr>
        <w:ind w:right="4"/>
        <w:jc w:val="both"/>
        <w:rPr>
          <w:rFonts w:ascii="Calibri" w:hAnsi="Calibri" w:cs="Arial"/>
          <w:bCs/>
          <w:sz w:val="22"/>
          <w:szCs w:val="22"/>
        </w:rPr>
      </w:pPr>
      <w:r w:rsidRPr="009701C7">
        <w:rPr>
          <w:rFonts w:ascii="Calibri" w:hAnsi="Calibri" w:cs="Arial"/>
          <w:bCs/>
          <w:sz w:val="22"/>
          <w:szCs w:val="22"/>
        </w:rPr>
        <w:t>Zwracamy się z prośbą o przedstawienie ceny brutto, przypadającej dziennie na jednego uczestnika.</w:t>
      </w:r>
    </w:p>
    <w:p w:rsidR="009701C7" w:rsidRPr="009701C7" w:rsidRDefault="009701C7" w:rsidP="009701C7">
      <w:pPr>
        <w:ind w:right="4"/>
        <w:jc w:val="both"/>
        <w:rPr>
          <w:rFonts w:ascii="Calibri" w:hAnsi="Calibri" w:cs="Arial"/>
          <w:bCs/>
          <w:sz w:val="6"/>
          <w:szCs w:val="6"/>
        </w:rPr>
      </w:pPr>
    </w:p>
    <w:p w:rsidR="009701C7" w:rsidRPr="009701C7" w:rsidRDefault="009701C7" w:rsidP="009701C7">
      <w:pPr>
        <w:ind w:right="4"/>
        <w:jc w:val="both"/>
        <w:rPr>
          <w:rFonts w:ascii="Calibri" w:hAnsi="Calibri" w:cs="Arial"/>
          <w:bCs/>
          <w:sz w:val="22"/>
          <w:szCs w:val="22"/>
        </w:rPr>
      </w:pPr>
      <w:r w:rsidRPr="009701C7">
        <w:rPr>
          <w:rFonts w:ascii="Calibri" w:hAnsi="Calibri" w:cs="Arial"/>
          <w:bCs/>
          <w:sz w:val="22"/>
          <w:szCs w:val="22"/>
        </w:rPr>
        <w:t>Wykonawca może złożyć ofertę cenową na 1 lub kilka części zamówienia.</w:t>
      </w:r>
    </w:p>
    <w:p w:rsidR="000901E2" w:rsidRPr="009701C7" w:rsidRDefault="000901E2" w:rsidP="000901E2">
      <w:pPr>
        <w:pStyle w:val="Tytu"/>
        <w:spacing w:line="276" w:lineRule="auto"/>
        <w:jc w:val="left"/>
        <w:rPr>
          <w:rFonts w:ascii="Calibri" w:hAnsi="Calibri" w:cs="Arial"/>
          <w:b w:val="0"/>
          <w:sz w:val="6"/>
          <w:szCs w:val="6"/>
        </w:rPr>
      </w:pPr>
    </w:p>
    <w:p w:rsidR="00117B6C" w:rsidRPr="00C90222" w:rsidRDefault="00117B6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C90222">
        <w:rPr>
          <w:rFonts w:ascii="Calibri" w:hAnsi="Calibri" w:cs="Arial"/>
          <w:bCs/>
          <w:color w:val="000000"/>
          <w:sz w:val="22"/>
          <w:szCs w:val="22"/>
        </w:rPr>
        <w:t xml:space="preserve">Świadczenie usługi cateringowej będzie odbywać się sukcesywnie w oparciu o harmonogramy przekazywane Wykonawcy min. 5 dni kalendarzowych przed dniem świadczenia usługi. </w:t>
      </w:r>
    </w:p>
    <w:p w:rsidR="00117B6C" w:rsidRPr="00C90222" w:rsidRDefault="00117B6C" w:rsidP="00252ED9">
      <w:pPr>
        <w:pStyle w:val="Tekstpodstawowy21"/>
        <w:rPr>
          <w:rFonts w:ascii="Calibri" w:hAnsi="Calibri" w:cs="Arial"/>
          <w:bCs/>
          <w:color w:val="000000"/>
          <w:sz w:val="22"/>
          <w:szCs w:val="22"/>
        </w:rPr>
      </w:pPr>
      <w:r w:rsidRPr="00C90222">
        <w:rPr>
          <w:rFonts w:ascii="Calibri" w:hAnsi="Calibri" w:cs="Arial"/>
          <w:bCs/>
          <w:color w:val="000000"/>
          <w:sz w:val="22"/>
          <w:szCs w:val="22"/>
        </w:rPr>
        <w:t>Zamawiający każdorazowo zlecając wykonanie usługi, określi termin, miejsce oraz szacunkową liczbę uczestników – którą będzie potwierdzał w każdym dniu świadczenia usługi</w:t>
      </w:r>
      <w:r w:rsidR="000901E2">
        <w:rPr>
          <w:rFonts w:ascii="Calibri" w:hAnsi="Calibri" w:cs="Arial"/>
          <w:bCs/>
          <w:color w:val="000000"/>
          <w:sz w:val="22"/>
          <w:szCs w:val="22"/>
        </w:rPr>
        <w:t xml:space="preserve"> tj. po rozpoczęciu zajęć i sprawdzeniu listy obecności. </w:t>
      </w:r>
    </w:p>
    <w:p w:rsidR="00070741" w:rsidRPr="009701C7" w:rsidRDefault="00070741" w:rsidP="00070741">
      <w:pPr>
        <w:pStyle w:val="Tekstpodstawowy21"/>
        <w:rPr>
          <w:rFonts w:ascii="Calibri" w:hAnsi="Calibri" w:cs="Arial"/>
          <w:bCs/>
          <w:color w:val="000000"/>
          <w:sz w:val="6"/>
          <w:szCs w:val="6"/>
        </w:rPr>
      </w:pPr>
    </w:p>
    <w:p w:rsidR="009701C7" w:rsidRDefault="00EB7CCF" w:rsidP="009701C7">
      <w:pPr>
        <w:ind w:right="4"/>
        <w:jc w:val="both"/>
        <w:rPr>
          <w:rFonts w:asciiTheme="minorHAnsi" w:hAnsiTheme="minorHAnsi" w:cs="Arial"/>
          <w:bCs/>
          <w:sz w:val="22"/>
          <w:szCs w:val="22"/>
        </w:rPr>
      </w:pPr>
      <w:r w:rsidRPr="00EB7CCF">
        <w:rPr>
          <w:rFonts w:asciiTheme="minorHAnsi" w:hAnsiTheme="minorHAnsi" w:cs="Arial"/>
          <w:bCs/>
          <w:sz w:val="22"/>
          <w:szCs w:val="22"/>
        </w:rPr>
        <w:t>Zamawiający dopuszcza możliwość udzielenia wykonawcy wyłonionemu w trybie zasady konkurencyjności określonej w Wytycznych w zakresie kwalifikowalności wydatków w ramach Europejskiego Funduszu Rozwoju Regionalnego, Europejskiego Funduszu Społecznego oraz  Funduszu Spójności na lata 2014-2020 – zamówienia uzupełniającego, w wysokości nieprzekraczającej 50%  wartości zamówienia określonego w umowie zawartej z wykonawcą, o ile to zamówienie jest  zgodne z przedmiotem zamówienia podstawowego.</w:t>
      </w:r>
    </w:p>
    <w:p w:rsidR="009701C7" w:rsidRDefault="009701C7" w:rsidP="009701C7">
      <w:pPr>
        <w:ind w:right="4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55E16" w:rsidRPr="009701C7" w:rsidRDefault="00F55E16" w:rsidP="009701C7">
      <w:pPr>
        <w:ind w:right="4"/>
        <w:jc w:val="both"/>
        <w:rPr>
          <w:rFonts w:asciiTheme="minorHAnsi" w:hAnsiTheme="minorHAnsi" w:cs="Arial"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Wymagania dotyczące usługi:</w:t>
      </w:r>
    </w:p>
    <w:p w:rsidR="00096237" w:rsidRPr="0049646F" w:rsidRDefault="00096237" w:rsidP="00096237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Ciepły posiłek powinien się składać z: porcji mięsa lub ryby o gramaturze nie mniejszej niż 100 g, dodatków (np. ziemniaki, ryż, kasza, makaron) o gramaturze nie mniejszej niż 200 g, oraz surówki o gramaturze nie mniejszej niż 100 g (minimalna gramatura 1 porcji wynosi 400 g). </w:t>
      </w:r>
    </w:p>
    <w:p w:rsidR="00096237" w:rsidRPr="0049646F" w:rsidRDefault="00096237" w:rsidP="00096237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Dostawca/Wykonawca przygotuje i dostarczy posiłki wegetariańskie, w przypadku zgłoszenia takiego zapotrzebowania przez </w:t>
      </w:r>
      <w:r w:rsidR="00CE0DBE">
        <w:rPr>
          <w:rFonts w:ascii="Calibri" w:hAnsi="Calibri" w:cs="Arial"/>
          <w:bCs/>
          <w:color w:val="000000"/>
          <w:sz w:val="22"/>
          <w:szCs w:val="22"/>
        </w:rPr>
        <w:t>uczestników/uczestniczki projektu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. Posiłek wegetariański powinien się składać z porcji jarskiej o gramaturze nie mniejszej niż 300 g oraz surówki o gramaturze nie mniejszej niż 100 g (minimalna gramatura 1 porcji wynosi 400 g).</w:t>
      </w:r>
    </w:p>
    <w:p w:rsidR="00096237" w:rsidRPr="000901E2" w:rsidRDefault="00096237" w:rsidP="00096237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0901E2">
        <w:rPr>
          <w:rFonts w:ascii="Calibri" w:hAnsi="Calibri" w:cs="Arial"/>
          <w:bCs/>
          <w:color w:val="000000"/>
          <w:sz w:val="22"/>
          <w:szCs w:val="22"/>
        </w:rPr>
        <w:t>Ciepły posiłek musi być wyporcjowany dla każdeg</w:t>
      </w:r>
      <w:r w:rsidR="000901E2" w:rsidRPr="000901E2">
        <w:rPr>
          <w:rFonts w:ascii="Calibri" w:hAnsi="Calibri" w:cs="Arial"/>
          <w:bCs/>
          <w:color w:val="000000"/>
          <w:sz w:val="22"/>
          <w:szCs w:val="22"/>
        </w:rPr>
        <w:t>o uczestnika i podany na ciepło</w:t>
      </w:r>
      <w:r w:rsidRPr="000901E2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:rsidR="00F82D0A" w:rsidRPr="0049646F" w:rsidRDefault="00096237" w:rsidP="00F82D0A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Minimalny zakres poczęstunku podczas </w:t>
      </w:r>
      <w:r w:rsidR="00BE2AF6" w:rsidRPr="0049646F">
        <w:rPr>
          <w:rFonts w:ascii="Calibri" w:hAnsi="Calibri" w:cs="Arial"/>
          <w:bCs/>
          <w:color w:val="000000"/>
          <w:sz w:val="22"/>
          <w:szCs w:val="22"/>
        </w:rPr>
        <w:t xml:space="preserve">każdej 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przerw</w:t>
      </w:r>
      <w:r w:rsidR="00BE2AF6" w:rsidRPr="0049646F">
        <w:rPr>
          <w:rFonts w:ascii="Calibri" w:hAnsi="Calibri" w:cs="Arial"/>
          <w:bCs/>
          <w:color w:val="000000"/>
          <w:sz w:val="22"/>
          <w:szCs w:val="22"/>
        </w:rPr>
        <w:t>y kawowej (dwi</w:t>
      </w:r>
      <w:r w:rsidR="00CE0DBE">
        <w:rPr>
          <w:rFonts w:ascii="Calibri" w:hAnsi="Calibri" w:cs="Arial"/>
          <w:bCs/>
          <w:color w:val="000000"/>
          <w:sz w:val="22"/>
          <w:szCs w:val="22"/>
        </w:rPr>
        <w:t>e przerwy każdego dnia usługi</w:t>
      </w:r>
      <w:r w:rsidR="00BE2AF6" w:rsidRPr="0049646F">
        <w:rPr>
          <w:rFonts w:ascii="Calibri" w:hAnsi="Calibri" w:cs="Arial"/>
          <w:bCs/>
          <w:color w:val="000000"/>
          <w:sz w:val="22"/>
          <w:szCs w:val="22"/>
        </w:rPr>
        <w:t>)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: </w:t>
      </w:r>
      <w:r w:rsidR="00F82D0A" w:rsidRPr="0049646F">
        <w:rPr>
          <w:rFonts w:ascii="Calibri" w:hAnsi="Calibri" w:cs="Arial"/>
          <w:bCs/>
          <w:color w:val="000000"/>
          <w:sz w:val="22"/>
          <w:szCs w:val="22"/>
        </w:rPr>
        <w:t>woda mineralna (gazowana i niegazowana), świeżo parzona herbata (różne rodzaje), kawa (rozpuszczalna i mielona), cukier, cytryna w plastrach, śmietanka do kawy w postaci płynnej lub mleko, ciastka kruc</w:t>
      </w:r>
      <w:r w:rsidR="000C14E2" w:rsidRPr="0049646F">
        <w:rPr>
          <w:rFonts w:ascii="Calibri" w:hAnsi="Calibri" w:cs="Arial"/>
          <w:bCs/>
          <w:color w:val="000000"/>
          <w:sz w:val="22"/>
          <w:szCs w:val="22"/>
        </w:rPr>
        <w:t>he min. 3 rodzaje</w:t>
      </w:r>
      <w:r w:rsidR="000901E2">
        <w:rPr>
          <w:rFonts w:ascii="Calibri" w:hAnsi="Calibri" w:cs="Arial"/>
          <w:bCs/>
          <w:color w:val="000000"/>
          <w:sz w:val="22"/>
          <w:szCs w:val="22"/>
        </w:rPr>
        <w:t xml:space="preserve"> min. </w:t>
      </w:r>
      <w:r w:rsidR="000901E2" w:rsidRPr="000901E2">
        <w:rPr>
          <w:rFonts w:ascii="Calibri" w:hAnsi="Calibri" w:cs="Arial"/>
          <w:bCs/>
          <w:color w:val="000000"/>
          <w:sz w:val="22"/>
          <w:szCs w:val="22"/>
        </w:rPr>
        <w:t>100 g/osobę</w:t>
      </w:r>
      <w:r w:rsidR="000901E2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096237" w:rsidRPr="0049646F" w:rsidRDefault="00096237" w:rsidP="00096237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 xml:space="preserve">Dostawca/Wykonawca zapewni należytą jakość i przydatność do spożycia dostarczonego wyżywienia zgodnie z obowiązującymi w tym zakresie normami. </w:t>
      </w:r>
    </w:p>
    <w:p w:rsidR="00B1716E" w:rsidRPr="0049646F" w:rsidRDefault="00B1716E" w:rsidP="00B1716E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>Dostawca/Wykonawca dostarczy posiłki na miejsce wskazane przez Zamawiającego najpóźniej 15 minut przed planowanym rozpoczęciem zajęć oraz 5 minut przed rozpoczęciem przerwy obiadowej.</w:t>
      </w:r>
    </w:p>
    <w:p w:rsidR="00B1716E" w:rsidRPr="0049646F" w:rsidRDefault="00B1716E" w:rsidP="00B1716E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49646F">
        <w:rPr>
          <w:rFonts w:ascii="Calibri" w:hAnsi="Calibri" w:cs="Arial"/>
          <w:bCs/>
          <w:color w:val="000000"/>
          <w:sz w:val="22"/>
          <w:szCs w:val="22"/>
        </w:rPr>
        <w:t>W cenie usługi zawiera się koszt transportu, naczyń (termosy/podgrzewacze, filiżanki, talerzyki, szklanki/kubeczki, łyżeczki, cukiernice, talerze, itp.) oraz odbiór zużytych naczyń po zakońc</w:t>
      </w:r>
      <w:r w:rsidR="00CE0DBE">
        <w:rPr>
          <w:rFonts w:ascii="Calibri" w:hAnsi="Calibri" w:cs="Arial"/>
          <w:bCs/>
          <w:color w:val="000000"/>
          <w:sz w:val="22"/>
          <w:szCs w:val="22"/>
        </w:rPr>
        <w:t>zeniu każdego dnia usługi</w:t>
      </w:r>
      <w:r w:rsidRPr="0049646F">
        <w:rPr>
          <w:rFonts w:ascii="Calibri" w:hAnsi="Calibri" w:cs="Arial"/>
          <w:bCs/>
          <w:color w:val="000000"/>
          <w:sz w:val="22"/>
          <w:szCs w:val="22"/>
        </w:rPr>
        <w:t>. Zamawiający dopuszcza możliwość użycia naczyń i sztućców plastikowych, odpowiednich do serwowanych dań/napojów.</w:t>
      </w:r>
    </w:p>
    <w:p w:rsidR="00B1716E" w:rsidRPr="0049646F" w:rsidRDefault="00B1716E" w:rsidP="00B1716E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B1716E">
        <w:rPr>
          <w:rFonts w:ascii="Calibri" w:hAnsi="Calibri" w:cs="Arial"/>
          <w:kern w:val="0"/>
          <w:sz w:val="22"/>
          <w:szCs w:val="22"/>
          <w:lang w:eastAsia="pl-PL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</w:t>
      </w:r>
      <w:r w:rsidR="006A2146" w:rsidRPr="00EB7BCC">
        <w:rPr>
          <w:rFonts w:ascii="Calibri" w:hAnsi="Calibri" w:cs="Arial"/>
          <w:kern w:val="0"/>
          <w:sz w:val="22"/>
          <w:szCs w:val="22"/>
          <w:lang w:eastAsia="pl-PL"/>
        </w:rPr>
        <w:t>.</w:t>
      </w:r>
    </w:p>
    <w:p w:rsidR="00096237" w:rsidRPr="0049646F" w:rsidRDefault="00096237" w:rsidP="00096237">
      <w:pPr>
        <w:pStyle w:val="Tekstpodstawowy21"/>
        <w:numPr>
          <w:ilvl w:val="0"/>
          <w:numId w:val="29"/>
        </w:numPr>
        <w:rPr>
          <w:rFonts w:ascii="Calibri" w:hAnsi="Calibri" w:cs="Arial"/>
          <w:bCs/>
          <w:color w:val="000000"/>
          <w:sz w:val="22"/>
          <w:szCs w:val="22"/>
          <w:u w:val="single"/>
        </w:rPr>
      </w:pPr>
      <w:r w:rsidRPr="0049646F">
        <w:rPr>
          <w:rFonts w:ascii="Calibri" w:hAnsi="Calibri" w:cs="Arial"/>
          <w:bCs/>
          <w:color w:val="000000"/>
          <w:sz w:val="22"/>
          <w:szCs w:val="22"/>
          <w:u w:val="single"/>
        </w:rPr>
        <w:t>Wnioskodawca winien dołączyć do oferty informacje dotyczące średniej gramatury oferowanych posił</w:t>
      </w:r>
      <w:r w:rsidR="00845AF9" w:rsidRPr="0049646F">
        <w:rPr>
          <w:rFonts w:ascii="Calibri" w:hAnsi="Calibri" w:cs="Arial"/>
          <w:bCs/>
          <w:color w:val="000000"/>
          <w:sz w:val="22"/>
          <w:szCs w:val="22"/>
          <w:u w:val="single"/>
        </w:rPr>
        <w:t>ków oraz przykładowe menu na pięć</w:t>
      </w:r>
      <w:r w:rsidR="00CE0DBE">
        <w:rPr>
          <w:rFonts w:ascii="Calibri" w:hAnsi="Calibri" w:cs="Arial"/>
          <w:bCs/>
          <w:color w:val="000000"/>
          <w:sz w:val="22"/>
          <w:szCs w:val="22"/>
          <w:u w:val="single"/>
        </w:rPr>
        <w:t xml:space="preserve"> dni</w:t>
      </w:r>
      <w:r w:rsidR="000901E2">
        <w:rPr>
          <w:rFonts w:ascii="Calibri" w:hAnsi="Calibri" w:cs="Arial"/>
          <w:bCs/>
          <w:color w:val="000000"/>
          <w:sz w:val="22"/>
          <w:szCs w:val="22"/>
          <w:u w:val="single"/>
        </w:rPr>
        <w:t xml:space="preserve"> zajęć</w:t>
      </w:r>
      <w:r w:rsidRPr="0049646F">
        <w:rPr>
          <w:rFonts w:ascii="Calibri" w:hAnsi="Calibri" w:cs="Arial"/>
          <w:bCs/>
          <w:color w:val="000000"/>
          <w:sz w:val="22"/>
          <w:szCs w:val="22"/>
          <w:u w:val="single"/>
        </w:rPr>
        <w:t>.</w:t>
      </w:r>
    </w:p>
    <w:p w:rsidR="00B1716E" w:rsidRPr="009701C7" w:rsidRDefault="00B1716E" w:rsidP="006605CC">
      <w:pPr>
        <w:pStyle w:val="Tekstpodstawowy21"/>
        <w:spacing w:line="276" w:lineRule="auto"/>
        <w:ind w:right="0"/>
        <w:rPr>
          <w:rFonts w:ascii="Calibri" w:hAnsi="Calibri" w:cs="Arial"/>
          <w:bCs/>
          <w:sz w:val="10"/>
          <w:szCs w:val="10"/>
        </w:rPr>
      </w:pPr>
    </w:p>
    <w:p w:rsidR="00B1716E" w:rsidRPr="00B1716E" w:rsidRDefault="00B1716E" w:rsidP="00E06EA8">
      <w:pPr>
        <w:shd w:val="clear" w:color="auto" w:fill="FFFFFF"/>
        <w:suppressAutoHyphens w:val="0"/>
        <w:spacing w:after="150"/>
        <w:jc w:val="both"/>
        <w:textAlignment w:val="baseline"/>
        <w:rPr>
          <w:rFonts w:ascii="Calibri" w:hAnsi="Calibri" w:cs="Arial"/>
          <w:kern w:val="0"/>
          <w:sz w:val="22"/>
          <w:szCs w:val="22"/>
          <w:lang w:eastAsia="pl-PL"/>
        </w:rPr>
      </w:pPr>
      <w:r w:rsidRPr="00B1716E">
        <w:rPr>
          <w:rFonts w:ascii="Calibri" w:hAnsi="Calibri" w:cs="Arial"/>
          <w:kern w:val="0"/>
          <w:sz w:val="22"/>
          <w:szCs w:val="22"/>
          <w:lang w:eastAsia="pl-PL"/>
        </w:rPr>
        <w:t>Wynagrodzenie za usługę cateringową świadczoną dla uczestników projektu będzie wypłacan</w:t>
      </w:r>
      <w:r w:rsidR="006A2146" w:rsidRPr="00EB7BCC">
        <w:rPr>
          <w:rFonts w:ascii="Calibri" w:hAnsi="Calibri" w:cs="Arial"/>
          <w:kern w:val="0"/>
          <w:sz w:val="22"/>
          <w:szCs w:val="22"/>
          <w:lang w:eastAsia="pl-PL"/>
        </w:rPr>
        <w:t>e</w:t>
      </w:r>
      <w:r w:rsidRPr="00B1716E">
        <w:rPr>
          <w:rFonts w:ascii="Calibri" w:hAnsi="Calibri" w:cs="Arial"/>
          <w:kern w:val="0"/>
          <w:sz w:val="22"/>
          <w:szCs w:val="22"/>
          <w:lang w:eastAsia="pl-PL"/>
        </w:rPr>
        <w:t xml:space="preserve"> Wykonawcy/Dostawcy po wystawieniu faktury Vat/ rachunku  na podstawie rzeczywistej lic</w:t>
      </w:r>
      <w:r w:rsidR="00CE0DBE">
        <w:rPr>
          <w:rFonts w:ascii="Calibri" w:hAnsi="Calibri" w:cs="Arial"/>
          <w:kern w:val="0"/>
          <w:sz w:val="22"/>
          <w:szCs w:val="22"/>
          <w:lang w:eastAsia="pl-PL"/>
        </w:rPr>
        <w:t>zby wydanych posiłków</w:t>
      </w:r>
      <w:r w:rsidR="000901E2">
        <w:rPr>
          <w:rFonts w:ascii="Calibri" w:hAnsi="Calibri" w:cs="Arial"/>
          <w:kern w:val="0"/>
          <w:sz w:val="22"/>
          <w:szCs w:val="22"/>
          <w:lang w:eastAsia="pl-PL"/>
        </w:rPr>
        <w:t xml:space="preserve"> (tj. zrealizowanych osobodni), co </w:t>
      </w:r>
      <w:r w:rsidR="000901E2">
        <w:rPr>
          <w:rFonts w:ascii="Calibri" w:hAnsi="Calibri" w:cs="Arial"/>
          <w:bCs/>
          <w:color w:val="000000"/>
          <w:sz w:val="22"/>
          <w:szCs w:val="22"/>
        </w:rPr>
        <w:t xml:space="preserve">będzie zgłaszane </w:t>
      </w:r>
      <w:r w:rsidR="000901E2" w:rsidRPr="00B1716E">
        <w:rPr>
          <w:rFonts w:ascii="Calibri" w:hAnsi="Calibri" w:cs="Arial"/>
          <w:kern w:val="0"/>
          <w:sz w:val="22"/>
          <w:szCs w:val="22"/>
          <w:lang w:eastAsia="pl-PL"/>
        </w:rPr>
        <w:t>Wykonawcy/Dostawcy</w:t>
      </w:r>
      <w:r w:rsidR="000901E2" w:rsidRPr="00C90222">
        <w:rPr>
          <w:rFonts w:ascii="Calibri" w:hAnsi="Calibri" w:cs="Arial"/>
          <w:bCs/>
          <w:color w:val="000000"/>
          <w:sz w:val="22"/>
          <w:szCs w:val="22"/>
        </w:rPr>
        <w:t xml:space="preserve"> w każdym dniu świadczenia usługi</w:t>
      </w:r>
      <w:r w:rsidR="000901E2">
        <w:rPr>
          <w:rFonts w:ascii="Calibri" w:hAnsi="Calibri" w:cs="Arial"/>
          <w:bCs/>
          <w:color w:val="000000"/>
          <w:sz w:val="22"/>
          <w:szCs w:val="22"/>
        </w:rPr>
        <w:t xml:space="preserve"> tj. po rozpoczęciu zajęć i sprawdzeniu listy obecności.</w:t>
      </w:r>
    </w:p>
    <w:p w:rsidR="00287B82" w:rsidRPr="00287B82" w:rsidRDefault="00287B82" w:rsidP="00287B82">
      <w:pPr>
        <w:ind w:right="4"/>
        <w:jc w:val="both"/>
        <w:rPr>
          <w:rFonts w:asciiTheme="minorHAnsi" w:hAnsiTheme="minorHAnsi" w:cs="Arial"/>
          <w:bCs/>
          <w:sz w:val="22"/>
          <w:szCs w:val="22"/>
        </w:rPr>
      </w:pPr>
      <w:r w:rsidRPr="00287B82">
        <w:rPr>
          <w:rFonts w:asciiTheme="minorHAnsi" w:hAnsiTheme="minorHAnsi" w:cs="Arial"/>
          <w:bCs/>
          <w:sz w:val="22"/>
          <w:szCs w:val="22"/>
        </w:rPr>
        <w:t xml:space="preserve">Zamawiający dopuszcza możliwość udzielenia wykonawcy wyłonionemu w trybie zasady konkurencyjności określonej w </w:t>
      </w:r>
      <w:r w:rsidR="006A2146">
        <w:rPr>
          <w:rFonts w:asciiTheme="minorHAnsi" w:hAnsiTheme="minorHAnsi" w:cs="Arial"/>
          <w:bCs/>
          <w:sz w:val="22"/>
          <w:szCs w:val="22"/>
        </w:rPr>
        <w:t>„</w:t>
      </w:r>
      <w:r w:rsidRPr="00287B82">
        <w:rPr>
          <w:rFonts w:asciiTheme="minorHAnsi" w:hAnsiTheme="minorHAnsi" w:cs="Arial"/>
          <w:bCs/>
          <w:sz w:val="22"/>
          <w:szCs w:val="22"/>
        </w:rPr>
        <w:t>Wytycznych w zakresie kwalifikowalności wydatków w ramach Europejskiego Funduszu Rozwoju Regionalnego, Europejskiego Funduszu Społecznego oraz  Funduszu Spójności na lata 2014-2020</w:t>
      </w:r>
      <w:r w:rsidR="006A2146">
        <w:rPr>
          <w:rFonts w:asciiTheme="minorHAnsi" w:hAnsiTheme="minorHAnsi" w:cs="Arial"/>
          <w:bCs/>
          <w:sz w:val="22"/>
          <w:szCs w:val="22"/>
        </w:rPr>
        <w:t>”</w:t>
      </w:r>
      <w:r w:rsidRPr="00287B82">
        <w:rPr>
          <w:rFonts w:asciiTheme="minorHAnsi" w:hAnsiTheme="minorHAnsi" w:cs="Arial"/>
          <w:bCs/>
          <w:sz w:val="22"/>
          <w:szCs w:val="22"/>
        </w:rPr>
        <w:t xml:space="preserve"> – zamówienia uzupełniającego, w wysokości nieprzekraczającej 50%  wartości zamówienia określonego w umowie zawartej z wykonawcą, o ile to zamówienie jest  zgodne z przedmiotem zamówienia podstawowego.</w:t>
      </w:r>
    </w:p>
    <w:p w:rsidR="00B1716E" w:rsidRPr="009701C7" w:rsidRDefault="00B1716E" w:rsidP="006605CC">
      <w:pPr>
        <w:pStyle w:val="Tekstpodstawowy21"/>
        <w:spacing w:line="276" w:lineRule="auto"/>
        <w:ind w:right="0"/>
        <w:rPr>
          <w:rFonts w:ascii="Calibri" w:hAnsi="Calibri" w:cs="Arial"/>
          <w:bCs/>
          <w:sz w:val="18"/>
          <w:szCs w:val="18"/>
        </w:rPr>
      </w:pPr>
    </w:p>
    <w:p w:rsidR="00A414DC" w:rsidRPr="0049646F" w:rsidRDefault="00A414DC" w:rsidP="00460ED2">
      <w:pPr>
        <w:tabs>
          <w:tab w:val="left" w:pos="284"/>
        </w:tabs>
        <w:spacing w:line="80" w:lineRule="atLeast"/>
        <w:ind w:right="4"/>
        <w:jc w:val="both"/>
        <w:rPr>
          <w:rFonts w:ascii="Calibri" w:hAnsi="Calibri" w:cs="Arial"/>
          <w:b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III</w:t>
      </w:r>
      <w:r w:rsidRPr="0049646F">
        <w:rPr>
          <w:rFonts w:ascii="Calibri" w:hAnsi="Calibri" w:cs="Arial"/>
          <w:b/>
          <w:bCs/>
          <w:sz w:val="22"/>
          <w:szCs w:val="22"/>
        </w:rPr>
        <w:tab/>
        <w:t>Nazwa i ko</w:t>
      </w:r>
      <w:r w:rsidRPr="0049646F">
        <w:rPr>
          <w:rFonts w:ascii="Calibri" w:hAnsi="Calibri" w:cs="Arial"/>
          <w:b/>
          <w:sz w:val="22"/>
          <w:szCs w:val="22"/>
        </w:rPr>
        <w:t>d określone we Wspólnym Słowniku Zamówień:</w:t>
      </w:r>
    </w:p>
    <w:p w:rsidR="00096237" w:rsidRPr="0049646F" w:rsidRDefault="00096237" w:rsidP="00096237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Arial"/>
          <w:bCs/>
          <w:color w:val="000000"/>
          <w:kern w:val="0"/>
          <w:sz w:val="22"/>
          <w:szCs w:val="22"/>
          <w:lang w:eastAsia="pl-PL"/>
        </w:rPr>
      </w:pPr>
      <w:r w:rsidRPr="0049646F">
        <w:rPr>
          <w:rFonts w:ascii="Calibri" w:eastAsia="Calibri" w:hAnsi="Calibri" w:cs="Arial"/>
          <w:bCs/>
          <w:color w:val="000000"/>
          <w:kern w:val="0"/>
          <w:sz w:val="22"/>
          <w:szCs w:val="22"/>
          <w:lang w:eastAsia="pl-PL"/>
        </w:rPr>
        <w:t xml:space="preserve">55520000-1 - </w:t>
      </w:r>
      <w:hyperlink r:id="rId11" w:history="1">
        <w:r w:rsidRPr="009701C7">
          <w:rPr>
            <w:rFonts w:asciiTheme="minorHAnsi" w:eastAsia="Calibri" w:hAnsiTheme="minorHAnsi"/>
            <w:color w:val="000000"/>
            <w:sz w:val="22"/>
            <w:szCs w:val="22"/>
          </w:rPr>
          <w:t>Usługi dostarczania posiłków</w:t>
        </w:r>
      </w:hyperlink>
    </w:p>
    <w:p w:rsidR="00096237" w:rsidRPr="0049646F" w:rsidRDefault="00096237" w:rsidP="00096237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Arial"/>
          <w:bCs/>
          <w:color w:val="000000"/>
          <w:kern w:val="0"/>
          <w:sz w:val="22"/>
          <w:szCs w:val="22"/>
          <w:lang w:eastAsia="pl-PL"/>
        </w:rPr>
      </w:pPr>
      <w:r w:rsidRPr="0049646F">
        <w:rPr>
          <w:rFonts w:ascii="Calibri" w:eastAsia="Calibri" w:hAnsi="Calibri" w:cs="Arial"/>
          <w:bCs/>
          <w:color w:val="000000"/>
          <w:kern w:val="0"/>
          <w:sz w:val="22"/>
          <w:szCs w:val="22"/>
          <w:lang w:eastAsia="pl-PL"/>
        </w:rPr>
        <w:t>55321000-6 - Przygotowywanie posiłków</w:t>
      </w:r>
    </w:p>
    <w:p w:rsidR="00096237" w:rsidRPr="009701C7" w:rsidRDefault="00096237" w:rsidP="00096237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Arial"/>
          <w:bCs/>
          <w:color w:val="000000"/>
          <w:kern w:val="0"/>
          <w:sz w:val="18"/>
          <w:szCs w:val="18"/>
          <w:lang w:eastAsia="pl-PL"/>
        </w:rPr>
      </w:pPr>
    </w:p>
    <w:p w:rsidR="00723294" w:rsidRPr="0049646F" w:rsidRDefault="00A414DC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IV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:rsidR="00096237" w:rsidRPr="0049646F" w:rsidRDefault="00096237" w:rsidP="00096237">
      <w:pPr>
        <w:ind w:left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Usługa cateringowa odbywać się będzie w okresie </w:t>
      </w:r>
      <w:r w:rsidR="00F27927" w:rsidRPr="0049646F">
        <w:rPr>
          <w:rFonts w:ascii="Calibri" w:hAnsi="Calibri" w:cs="Arial"/>
          <w:sz w:val="22"/>
          <w:szCs w:val="22"/>
        </w:rPr>
        <w:t>czerwiec 2017</w:t>
      </w:r>
      <w:r w:rsidR="00527980" w:rsidRPr="0049646F">
        <w:rPr>
          <w:rFonts w:ascii="Calibri" w:hAnsi="Calibri" w:cs="Arial"/>
          <w:sz w:val="22"/>
          <w:szCs w:val="22"/>
        </w:rPr>
        <w:t xml:space="preserve"> r. –</w:t>
      </w:r>
      <w:r w:rsidR="006A2146">
        <w:rPr>
          <w:rFonts w:ascii="Calibri" w:hAnsi="Calibri" w:cs="Arial"/>
          <w:sz w:val="22"/>
          <w:szCs w:val="22"/>
        </w:rPr>
        <w:t xml:space="preserve"> </w:t>
      </w:r>
      <w:r w:rsidR="00F27927" w:rsidRPr="0049646F">
        <w:rPr>
          <w:rFonts w:ascii="Calibri" w:hAnsi="Calibri" w:cs="Arial"/>
          <w:sz w:val="22"/>
          <w:szCs w:val="22"/>
        </w:rPr>
        <w:t>luty 2018</w:t>
      </w:r>
      <w:r w:rsidRPr="0049646F">
        <w:rPr>
          <w:rFonts w:ascii="Calibri" w:hAnsi="Calibri" w:cs="Arial"/>
          <w:sz w:val="22"/>
          <w:szCs w:val="22"/>
        </w:rPr>
        <w:t xml:space="preserve"> r.</w:t>
      </w:r>
    </w:p>
    <w:p w:rsidR="00096237" w:rsidRPr="0049646F" w:rsidRDefault="00096237" w:rsidP="00096237">
      <w:pPr>
        <w:ind w:left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Dokładne ter</w:t>
      </w:r>
      <w:r w:rsidR="00287B82">
        <w:rPr>
          <w:rFonts w:ascii="Calibri" w:hAnsi="Calibri" w:cs="Arial"/>
          <w:sz w:val="22"/>
          <w:szCs w:val="22"/>
        </w:rPr>
        <w:t xml:space="preserve">miny, miejsca realizacji </w:t>
      </w:r>
      <w:r w:rsidR="00E06EA8">
        <w:rPr>
          <w:rFonts w:ascii="Calibri" w:hAnsi="Calibri" w:cs="Arial"/>
          <w:sz w:val="22"/>
          <w:szCs w:val="22"/>
        </w:rPr>
        <w:t xml:space="preserve">usług oraz </w:t>
      </w:r>
      <w:r w:rsidR="00287B82">
        <w:rPr>
          <w:rFonts w:ascii="Calibri" w:hAnsi="Calibri" w:cs="Arial"/>
          <w:sz w:val="22"/>
          <w:szCs w:val="22"/>
        </w:rPr>
        <w:t>liczby</w:t>
      </w:r>
      <w:r w:rsidRPr="0049646F">
        <w:rPr>
          <w:rFonts w:ascii="Calibri" w:hAnsi="Calibri" w:cs="Arial"/>
          <w:sz w:val="22"/>
          <w:szCs w:val="22"/>
        </w:rPr>
        <w:t xml:space="preserve"> uczestników zostaną wskazane przez Zamawiającego przed rozpoczęciem </w:t>
      </w:r>
      <w:r w:rsidR="00E06EA8">
        <w:rPr>
          <w:rFonts w:ascii="Calibri" w:hAnsi="Calibri" w:cs="Arial"/>
          <w:sz w:val="22"/>
          <w:szCs w:val="22"/>
        </w:rPr>
        <w:t>każdej z usługi</w:t>
      </w:r>
      <w:r w:rsidRPr="0049646F">
        <w:rPr>
          <w:rFonts w:ascii="Calibri" w:hAnsi="Calibri" w:cs="Arial"/>
          <w:sz w:val="22"/>
          <w:szCs w:val="22"/>
        </w:rPr>
        <w:t>.</w:t>
      </w:r>
    </w:p>
    <w:p w:rsidR="00070741" w:rsidRPr="0049646F" w:rsidRDefault="00070741" w:rsidP="00070741">
      <w:pPr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lastRenderedPageBreak/>
        <w:t>Zamawiający zastrzega możliwość zmiany terminu realizacji usług w zależności od przebiegu procesu rekrutacji uczestników do projektu.</w:t>
      </w:r>
    </w:p>
    <w:p w:rsidR="00070741" w:rsidRPr="0049646F" w:rsidRDefault="00070741" w:rsidP="00096237">
      <w:pPr>
        <w:ind w:left="284"/>
        <w:jc w:val="both"/>
        <w:rPr>
          <w:rFonts w:ascii="Calibri" w:hAnsi="Calibri" w:cs="Arial"/>
          <w:sz w:val="22"/>
          <w:szCs w:val="22"/>
        </w:rPr>
      </w:pPr>
    </w:p>
    <w:p w:rsidR="00723294" w:rsidRPr="0049646F" w:rsidRDefault="00A414DC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V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Opis warunków udziału w postępowaniu:</w:t>
      </w:r>
    </w:p>
    <w:p w:rsidR="00070741" w:rsidRPr="0049646F" w:rsidRDefault="00070741" w:rsidP="000B243E">
      <w:pPr>
        <w:pStyle w:val="Tekstpodstawowy21"/>
        <w:tabs>
          <w:tab w:val="left" w:pos="284"/>
        </w:tabs>
        <w:spacing w:line="240" w:lineRule="auto"/>
        <w:ind w:left="284" w:right="0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W postępowaniu mogą wziąć udział </w:t>
      </w:r>
      <w:r w:rsidR="009935C2" w:rsidRPr="0049646F">
        <w:rPr>
          <w:rFonts w:ascii="Calibri" w:hAnsi="Calibri" w:cs="Arial"/>
          <w:sz w:val="22"/>
          <w:szCs w:val="22"/>
        </w:rPr>
        <w:t>Dostawcy/</w:t>
      </w:r>
      <w:r w:rsidRPr="0049646F">
        <w:rPr>
          <w:rFonts w:ascii="Calibri" w:hAnsi="Calibri" w:cs="Arial"/>
          <w:sz w:val="22"/>
          <w:szCs w:val="22"/>
        </w:rPr>
        <w:t>Wykonawcy, którzy spełniają poniższe kryteria:</w:t>
      </w:r>
    </w:p>
    <w:p w:rsidR="000B243E" w:rsidRPr="0049646F" w:rsidRDefault="006A2146" w:rsidP="00F82D0A">
      <w:pPr>
        <w:pStyle w:val="Tekstpodstawowy21"/>
        <w:numPr>
          <w:ilvl w:val="0"/>
          <w:numId w:val="31"/>
        </w:numPr>
        <w:tabs>
          <w:tab w:val="left" w:pos="284"/>
        </w:tabs>
        <w:spacing w:line="240" w:lineRule="auto"/>
        <w:ind w:left="567" w:hanging="283"/>
        <w:rPr>
          <w:rFonts w:ascii="Calibri" w:hAnsi="Calibri" w:cs="Arial"/>
          <w:sz w:val="22"/>
          <w:szCs w:val="22"/>
        </w:rPr>
      </w:pPr>
      <w:r w:rsidRPr="00EB7BCC">
        <w:rPr>
          <w:rFonts w:ascii="Calibri" w:hAnsi="Calibri" w:cs="Arial"/>
          <w:sz w:val="22"/>
          <w:szCs w:val="22"/>
        </w:rPr>
        <w:t>posiadający</w:t>
      </w:r>
      <w:r>
        <w:rPr>
          <w:rFonts w:ascii="Calibri" w:hAnsi="Calibri" w:cs="Arial"/>
          <w:sz w:val="22"/>
          <w:szCs w:val="22"/>
        </w:rPr>
        <w:t xml:space="preserve"> </w:t>
      </w:r>
      <w:r w:rsidR="00096237" w:rsidRPr="0049646F">
        <w:rPr>
          <w:rFonts w:ascii="Calibri" w:hAnsi="Calibri" w:cs="Arial"/>
          <w:sz w:val="22"/>
          <w:szCs w:val="22"/>
        </w:rPr>
        <w:t>uprawnieni</w:t>
      </w:r>
      <w:r w:rsidR="00EB7BCC">
        <w:rPr>
          <w:rFonts w:ascii="Calibri" w:hAnsi="Calibri" w:cs="Arial"/>
          <w:sz w:val="22"/>
          <w:szCs w:val="22"/>
        </w:rPr>
        <w:t>a</w:t>
      </w:r>
      <w:r w:rsidR="00096237" w:rsidRPr="0049646F">
        <w:rPr>
          <w:rFonts w:ascii="Calibri" w:hAnsi="Calibri" w:cs="Arial"/>
          <w:sz w:val="22"/>
          <w:szCs w:val="22"/>
        </w:rPr>
        <w:t xml:space="preserve"> do występowania w obrocie prawnym,</w:t>
      </w:r>
      <w:r w:rsidR="000B243E" w:rsidRPr="0049646F">
        <w:rPr>
          <w:rFonts w:ascii="Calibri" w:hAnsi="Calibri" w:cs="Arial"/>
          <w:sz w:val="22"/>
          <w:szCs w:val="22"/>
        </w:rPr>
        <w:t xml:space="preserve"> (ocena na podstawie Załącznika nr 2).</w:t>
      </w:r>
    </w:p>
    <w:p w:rsidR="000B243E" w:rsidRPr="0049646F" w:rsidRDefault="00096237" w:rsidP="00F82D0A">
      <w:pPr>
        <w:pStyle w:val="Tekstpodstawowy21"/>
        <w:numPr>
          <w:ilvl w:val="0"/>
          <w:numId w:val="31"/>
        </w:numPr>
        <w:tabs>
          <w:tab w:val="left" w:pos="284"/>
        </w:tabs>
        <w:spacing w:line="240" w:lineRule="auto"/>
        <w:ind w:left="567" w:hanging="28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znajdujący się w sytuacji ekonomicznej i finansowej zapewniającej wykonanie zamówienia,</w:t>
      </w:r>
      <w:r w:rsidR="000B243E" w:rsidRPr="0049646F">
        <w:rPr>
          <w:rFonts w:ascii="Calibri" w:hAnsi="Calibri" w:cs="Arial"/>
          <w:sz w:val="22"/>
          <w:szCs w:val="22"/>
        </w:rPr>
        <w:t xml:space="preserve"> (ocena na podstawie Załącznika nr 2).</w:t>
      </w:r>
    </w:p>
    <w:p w:rsidR="000B243E" w:rsidRPr="0049646F" w:rsidRDefault="00096237" w:rsidP="00F82D0A">
      <w:pPr>
        <w:pStyle w:val="Tekstpodstawowy21"/>
        <w:numPr>
          <w:ilvl w:val="0"/>
          <w:numId w:val="31"/>
        </w:numPr>
        <w:tabs>
          <w:tab w:val="left" w:pos="284"/>
        </w:tabs>
        <w:spacing w:line="240" w:lineRule="auto"/>
        <w:ind w:left="567" w:hanging="28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posiadający doświadczenie w realizacji dostaw będących przedmiotem zamówienia, </w:t>
      </w:r>
      <w:r w:rsidR="000B243E" w:rsidRPr="0049646F">
        <w:rPr>
          <w:rFonts w:ascii="Calibri" w:hAnsi="Calibri" w:cs="Arial"/>
          <w:sz w:val="22"/>
          <w:szCs w:val="22"/>
        </w:rPr>
        <w:t>(ocena na podstawie Załącznika nr 2).</w:t>
      </w:r>
    </w:p>
    <w:p w:rsidR="000B243E" w:rsidRPr="0049646F" w:rsidRDefault="00096237" w:rsidP="00F82D0A">
      <w:pPr>
        <w:pStyle w:val="Tekstpodstawowy21"/>
        <w:numPr>
          <w:ilvl w:val="0"/>
          <w:numId w:val="31"/>
        </w:numPr>
        <w:tabs>
          <w:tab w:val="left" w:pos="284"/>
        </w:tabs>
        <w:spacing w:line="240" w:lineRule="auto"/>
        <w:ind w:left="567" w:hanging="28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dysponujący sprzętem i osobami zdolnymi do wykonania zamówienia</w:t>
      </w:r>
      <w:r w:rsidR="000B243E" w:rsidRPr="0049646F">
        <w:rPr>
          <w:rFonts w:ascii="Calibri" w:hAnsi="Calibri" w:cs="Arial"/>
          <w:sz w:val="22"/>
          <w:szCs w:val="22"/>
        </w:rPr>
        <w:t xml:space="preserve"> (ocena na podstawie Załącznika nr 2).</w:t>
      </w:r>
    </w:p>
    <w:p w:rsidR="002A123D" w:rsidRPr="0049646F" w:rsidRDefault="009935C2" w:rsidP="002A123D">
      <w:pPr>
        <w:pStyle w:val="Tekstpodstawowy21"/>
        <w:numPr>
          <w:ilvl w:val="0"/>
          <w:numId w:val="31"/>
        </w:numPr>
        <w:tabs>
          <w:tab w:val="left" w:pos="284"/>
        </w:tabs>
        <w:spacing w:line="240" w:lineRule="auto"/>
        <w:ind w:left="567" w:hanging="28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nie są powiązani osobowo lub kapitałowo z Zamawiającym (ocena na podstawie Załącznika nr </w:t>
      </w:r>
      <w:r w:rsidR="000B243E" w:rsidRPr="0049646F">
        <w:rPr>
          <w:rFonts w:ascii="Calibri" w:hAnsi="Calibri" w:cs="Arial"/>
          <w:sz w:val="22"/>
          <w:szCs w:val="22"/>
        </w:rPr>
        <w:t>3</w:t>
      </w:r>
      <w:r w:rsidRPr="0049646F">
        <w:rPr>
          <w:rFonts w:ascii="Calibri" w:hAnsi="Calibri" w:cs="Arial"/>
          <w:sz w:val="22"/>
          <w:szCs w:val="22"/>
        </w:rPr>
        <w:t>).</w:t>
      </w:r>
    </w:p>
    <w:p w:rsidR="002A123D" w:rsidRPr="0049646F" w:rsidRDefault="002A123D" w:rsidP="002A123D">
      <w:pPr>
        <w:pStyle w:val="Tekstpodstawowy21"/>
        <w:tabs>
          <w:tab w:val="left" w:pos="284"/>
        </w:tabs>
        <w:spacing w:line="240" w:lineRule="auto"/>
        <w:ind w:left="567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A123D" w:rsidRPr="0049646F" w:rsidRDefault="002A123D" w:rsidP="002A123D">
      <w:pPr>
        <w:pStyle w:val="Tekstpodstawowy21"/>
        <w:numPr>
          <w:ilvl w:val="0"/>
          <w:numId w:val="32"/>
        </w:numPr>
        <w:tabs>
          <w:tab w:val="left" w:pos="284"/>
          <w:tab w:val="left" w:pos="993"/>
          <w:tab w:val="left" w:pos="1276"/>
        </w:tabs>
        <w:spacing w:line="240" w:lineRule="auto"/>
        <w:ind w:hanging="15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2A123D" w:rsidRPr="0049646F" w:rsidRDefault="002A123D" w:rsidP="002A123D">
      <w:pPr>
        <w:pStyle w:val="Tekstpodstawowy21"/>
        <w:numPr>
          <w:ilvl w:val="0"/>
          <w:numId w:val="32"/>
        </w:numPr>
        <w:tabs>
          <w:tab w:val="left" w:pos="284"/>
          <w:tab w:val="left" w:pos="993"/>
          <w:tab w:val="left" w:pos="1276"/>
        </w:tabs>
        <w:spacing w:line="240" w:lineRule="auto"/>
        <w:ind w:hanging="153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posiadaniu udziałów lub co najmniej 10% akcji,</w:t>
      </w:r>
    </w:p>
    <w:p w:rsidR="002A123D" w:rsidRPr="0049646F" w:rsidRDefault="002A123D" w:rsidP="002A123D">
      <w:pPr>
        <w:pStyle w:val="Tekstpodstawowy21"/>
        <w:numPr>
          <w:ilvl w:val="0"/>
          <w:numId w:val="32"/>
        </w:numPr>
        <w:tabs>
          <w:tab w:val="left" w:pos="284"/>
          <w:tab w:val="left" w:pos="993"/>
          <w:tab w:val="left" w:pos="1276"/>
        </w:tabs>
        <w:spacing w:line="240" w:lineRule="auto"/>
        <w:ind w:left="993" w:hanging="426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9935C2" w:rsidRPr="0049646F" w:rsidRDefault="002A123D" w:rsidP="002A123D">
      <w:pPr>
        <w:pStyle w:val="Tekstpodstawowy21"/>
        <w:numPr>
          <w:ilvl w:val="0"/>
          <w:numId w:val="32"/>
        </w:numPr>
        <w:tabs>
          <w:tab w:val="left" w:pos="284"/>
          <w:tab w:val="left" w:pos="993"/>
          <w:tab w:val="left" w:pos="1276"/>
        </w:tabs>
        <w:spacing w:line="240" w:lineRule="auto"/>
        <w:ind w:left="993" w:hanging="426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2A123D" w:rsidRPr="0049646F" w:rsidRDefault="002A123D" w:rsidP="002A123D">
      <w:pPr>
        <w:pStyle w:val="Tekstpodstawowy21"/>
        <w:tabs>
          <w:tab w:val="left" w:pos="284"/>
        </w:tabs>
        <w:spacing w:line="240" w:lineRule="auto"/>
        <w:ind w:left="284"/>
        <w:rPr>
          <w:rFonts w:ascii="Calibri" w:hAnsi="Calibri" w:cs="Arial"/>
          <w:sz w:val="22"/>
          <w:szCs w:val="22"/>
        </w:rPr>
      </w:pPr>
    </w:p>
    <w:p w:rsidR="002A123D" w:rsidRPr="0049646F" w:rsidRDefault="002A123D" w:rsidP="002A123D">
      <w:pPr>
        <w:pStyle w:val="Tekstpodstawowy21"/>
        <w:tabs>
          <w:tab w:val="left" w:pos="284"/>
        </w:tabs>
        <w:spacing w:line="240" w:lineRule="auto"/>
        <w:ind w:left="284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Z udziału w postępowaniu wykluczeni są Dostawcy/Wykonawcy nie spełniający warunków udziału w postępowaniu</w:t>
      </w:r>
    </w:p>
    <w:p w:rsidR="00255458" w:rsidRPr="0049646F" w:rsidRDefault="00255458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</w:p>
    <w:p w:rsidR="00723294" w:rsidRPr="0049646F" w:rsidRDefault="00A414DC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VI</w:t>
      </w:r>
      <w:r w:rsidR="00EB7BC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Kryteria oceny ofert:</w:t>
      </w:r>
    </w:p>
    <w:p w:rsidR="00A550C0" w:rsidRPr="0049646F" w:rsidRDefault="00A550C0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</w:p>
    <w:p w:rsidR="00CC249B" w:rsidRPr="0049646F" w:rsidRDefault="00723294" w:rsidP="00BC1A2F">
      <w:pPr>
        <w:pStyle w:val="Tekstpodstawowy21"/>
        <w:spacing w:line="276" w:lineRule="auto"/>
        <w:ind w:left="284" w:right="0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Zamawiający dokona oceny i porównania ofert oraz wyboru oferty najkorzystniejszej</w:t>
      </w:r>
      <w:r w:rsidRPr="0049646F">
        <w:rPr>
          <w:rFonts w:ascii="Calibri" w:hAnsi="Calibri" w:cs="Arial"/>
          <w:sz w:val="22"/>
          <w:szCs w:val="22"/>
        </w:rPr>
        <w:br/>
        <w:t>w oparciu o następujące kryterium/kryteria:</w:t>
      </w:r>
    </w:p>
    <w:p w:rsidR="00723294" w:rsidRPr="0049646F" w:rsidRDefault="00723294" w:rsidP="00723294">
      <w:pPr>
        <w:spacing w:line="276" w:lineRule="auto"/>
        <w:ind w:left="748"/>
        <w:rPr>
          <w:rFonts w:ascii="Calibri" w:hAnsi="Calibri" w:cs="Arial"/>
          <w:sz w:val="22"/>
          <w:szCs w:val="22"/>
        </w:rPr>
      </w:pPr>
    </w:p>
    <w:p w:rsidR="00723294" w:rsidRPr="0049646F" w:rsidRDefault="00723294" w:rsidP="00255458">
      <w:pPr>
        <w:numPr>
          <w:ilvl w:val="1"/>
          <w:numId w:val="27"/>
        </w:numPr>
        <w:spacing w:line="276" w:lineRule="auto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Cena</w:t>
      </w:r>
      <w:r w:rsidR="00932C86" w:rsidRPr="0049646F">
        <w:rPr>
          <w:rFonts w:ascii="Calibri" w:hAnsi="Calibri" w:cs="Arial"/>
          <w:sz w:val="22"/>
          <w:szCs w:val="22"/>
        </w:rPr>
        <w:t xml:space="preserve">- </w:t>
      </w:r>
      <w:r w:rsidR="00EB7BCC">
        <w:rPr>
          <w:rFonts w:ascii="Calibri" w:hAnsi="Calibri" w:cs="Arial"/>
          <w:sz w:val="22"/>
          <w:szCs w:val="22"/>
        </w:rPr>
        <w:t>8</w:t>
      </w:r>
      <w:r w:rsidR="00EC4DFD" w:rsidRPr="0049646F">
        <w:rPr>
          <w:rFonts w:ascii="Calibri" w:hAnsi="Calibri" w:cs="Arial"/>
          <w:sz w:val="22"/>
          <w:szCs w:val="22"/>
        </w:rPr>
        <w:t>0</w:t>
      </w:r>
      <w:r w:rsidRPr="0049646F">
        <w:rPr>
          <w:rFonts w:ascii="Calibri" w:hAnsi="Calibri" w:cs="Arial"/>
          <w:sz w:val="22"/>
          <w:szCs w:val="22"/>
        </w:rPr>
        <w:t>%</w:t>
      </w:r>
      <w:r w:rsidR="00EB7BCC">
        <w:rPr>
          <w:rFonts w:ascii="Calibri" w:hAnsi="Calibri" w:cs="Arial"/>
          <w:sz w:val="22"/>
          <w:szCs w:val="22"/>
        </w:rPr>
        <w:t xml:space="preserve"> (8</w:t>
      </w:r>
      <w:r w:rsidRPr="0049646F">
        <w:rPr>
          <w:rFonts w:ascii="Calibri" w:hAnsi="Calibri" w:cs="Arial"/>
          <w:sz w:val="22"/>
          <w:szCs w:val="22"/>
        </w:rPr>
        <w:t>0 pkt</w:t>
      </w:r>
      <w:r w:rsidR="008B484E" w:rsidRPr="0049646F">
        <w:rPr>
          <w:rFonts w:ascii="Calibri" w:hAnsi="Calibri" w:cs="Arial"/>
          <w:sz w:val="22"/>
          <w:szCs w:val="22"/>
        </w:rPr>
        <w:t>.</w:t>
      </w:r>
      <w:r w:rsidRPr="0049646F">
        <w:rPr>
          <w:rFonts w:ascii="Calibri" w:hAnsi="Calibri" w:cs="Arial"/>
          <w:sz w:val="22"/>
          <w:szCs w:val="22"/>
        </w:rPr>
        <w:t>)</w:t>
      </w:r>
    </w:p>
    <w:p w:rsidR="00723294" w:rsidRPr="0049646F" w:rsidRDefault="00760236" w:rsidP="004D1E60">
      <w:pPr>
        <w:numPr>
          <w:ilvl w:val="1"/>
          <w:numId w:val="27"/>
        </w:numPr>
        <w:spacing w:line="276" w:lineRule="auto"/>
        <w:rPr>
          <w:rFonts w:ascii="Calibri" w:hAnsi="Calibri" w:cs="Arial"/>
          <w:sz w:val="22"/>
          <w:szCs w:val="22"/>
        </w:rPr>
      </w:pPr>
      <w:r w:rsidRPr="00760236">
        <w:rPr>
          <w:rFonts w:ascii="Calibri" w:hAnsi="Calibri" w:cs="Arial"/>
          <w:sz w:val="22"/>
          <w:szCs w:val="22"/>
        </w:rPr>
        <w:t>Klauzule społeczne</w:t>
      </w:r>
      <w:r w:rsidR="00EB7BCC">
        <w:rPr>
          <w:rFonts w:ascii="Calibri" w:hAnsi="Calibri" w:cs="Arial"/>
          <w:sz w:val="22"/>
          <w:szCs w:val="22"/>
        </w:rPr>
        <w:t xml:space="preserve"> 2</w:t>
      </w:r>
      <w:r w:rsidR="00723294" w:rsidRPr="0049646F">
        <w:rPr>
          <w:rFonts w:ascii="Calibri" w:hAnsi="Calibri" w:cs="Arial"/>
          <w:sz w:val="22"/>
          <w:szCs w:val="22"/>
        </w:rPr>
        <w:t xml:space="preserve">0% </w:t>
      </w:r>
      <w:r w:rsidR="00EB7BCC">
        <w:rPr>
          <w:rFonts w:ascii="Calibri" w:hAnsi="Calibri" w:cs="Arial"/>
          <w:sz w:val="22"/>
          <w:szCs w:val="22"/>
        </w:rPr>
        <w:t>(2</w:t>
      </w:r>
      <w:r w:rsidR="00723294" w:rsidRPr="0049646F">
        <w:rPr>
          <w:rFonts w:ascii="Calibri" w:hAnsi="Calibri" w:cs="Arial"/>
          <w:sz w:val="22"/>
          <w:szCs w:val="22"/>
        </w:rPr>
        <w:t>0 pkt</w:t>
      </w:r>
      <w:r w:rsidR="008B484E" w:rsidRPr="0049646F">
        <w:rPr>
          <w:rFonts w:ascii="Calibri" w:hAnsi="Calibri" w:cs="Arial"/>
          <w:sz w:val="22"/>
          <w:szCs w:val="22"/>
        </w:rPr>
        <w:t>.</w:t>
      </w:r>
      <w:r w:rsidR="00723294" w:rsidRPr="0049646F">
        <w:rPr>
          <w:rFonts w:ascii="Calibri" w:hAnsi="Calibri" w:cs="Arial"/>
          <w:sz w:val="22"/>
          <w:szCs w:val="22"/>
        </w:rPr>
        <w:t>)</w:t>
      </w:r>
    </w:p>
    <w:p w:rsidR="00AF4E4B" w:rsidRPr="0049646F" w:rsidRDefault="00AF4E4B" w:rsidP="008B484E">
      <w:pPr>
        <w:spacing w:line="276" w:lineRule="auto"/>
        <w:ind w:left="1080"/>
        <w:rPr>
          <w:rFonts w:ascii="Calibri" w:hAnsi="Calibri" w:cs="Arial"/>
          <w:sz w:val="22"/>
          <w:szCs w:val="22"/>
        </w:rPr>
      </w:pPr>
    </w:p>
    <w:p w:rsidR="00F67107" w:rsidRPr="0049646F" w:rsidRDefault="00F67107" w:rsidP="00110A08">
      <w:pPr>
        <w:spacing w:line="276" w:lineRule="auto"/>
        <w:ind w:left="748" w:hanging="208"/>
        <w:rPr>
          <w:rStyle w:val="FontStyle117"/>
          <w:rFonts w:ascii="Calibri" w:hAnsi="Calibri" w:cs="Arial"/>
          <w:spacing w:val="0"/>
          <w:sz w:val="22"/>
          <w:szCs w:val="22"/>
        </w:rPr>
      </w:pPr>
    </w:p>
    <w:p w:rsidR="00CB676F" w:rsidRPr="0049646F" w:rsidRDefault="00723294" w:rsidP="00DB6603">
      <w:pPr>
        <w:numPr>
          <w:ilvl w:val="0"/>
          <w:numId w:val="18"/>
        </w:numPr>
        <w:spacing w:line="276" w:lineRule="auto"/>
        <w:rPr>
          <w:rStyle w:val="FontStyle117"/>
          <w:rFonts w:ascii="Calibri" w:hAnsi="Calibri" w:cs="Arial"/>
          <w:spacing w:val="0"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 xml:space="preserve">Maksymalną ilość punktów w ramach kryterium </w:t>
      </w:r>
      <w:r w:rsidR="004D1E60" w:rsidRPr="0049646F">
        <w:rPr>
          <w:rFonts w:ascii="Calibri" w:hAnsi="Calibri" w:cs="Arial"/>
          <w:bCs/>
          <w:sz w:val="22"/>
          <w:szCs w:val="22"/>
        </w:rPr>
        <w:t>„</w:t>
      </w:r>
      <w:r w:rsidRPr="0049646F">
        <w:rPr>
          <w:rFonts w:ascii="Calibri" w:hAnsi="Calibri" w:cs="Arial"/>
          <w:bCs/>
          <w:sz w:val="22"/>
          <w:szCs w:val="22"/>
        </w:rPr>
        <w:t>cena</w:t>
      </w:r>
      <w:r w:rsidR="004D1E60" w:rsidRPr="0049646F">
        <w:rPr>
          <w:rFonts w:ascii="Calibri" w:hAnsi="Calibri" w:cs="Arial"/>
          <w:bCs/>
          <w:sz w:val="22"/>
          <w:szCs w:val="22"/>
        </w:rPr>
        <w:t>”</w:t>
      </w:r>
      <w:r w:rsidRPr="0049646F">
        <w:rPr>
          <w:rFonts w:ascii="Calibri" w:hAnsi="Calibri" w:cs="Arial"/>
          <w:bCs/>
          <w:sz w:val="22"/>
          <w:szCs w:val="22"/>
        </w:rPr>
        <w:t xml:space="preserve"> (cena brutto) otrzym</w:t>
      </w:r>
      <w:r w:rsidR="00110A08" w:rsidRPr="0049646F">
        <w:rPr>
          <w:rFonts w:ascii="Calibri" w:hAnsi="Calibri" w:cs="Arial"/>
          <w:bCs/>
          <w:sz w:val="22"/>
          <w:szCs w:val="22"/>
        </w:rPr>
        <w:t>a najtańsza oferta według wzoru:</w:t>
      </w:r>
    </w:p>
    <w:p w:rsidR="00723294" w:rsidRPr="00EA249C" w:rsidRDefault="00723294" w:rsidP="00E06EA8">
      <w:pPr>
        <w:tabs>
          <w:tab w:val="left" w:pos="284"/>
          <w:tab w:val="left" w:pos="426"/>
        </w:tabs>
        <w:ind w:left="720"/>
        <w:jc w:val="center"/>
        <w:rPr>
          <w:rFonts w:ascii="Calibri" w:hAnsi="Calibri" w:cs="Arial"/>
          <w:sz w:val="20"/>
          <w:szCs w:val="20"/>
        </w:rPr>
      </w:pPr>
      <w:r w:rsidRPr="00EA249C">
        <w:rPr>
          <w:rFonts w:ascii="Calibri" w:hAnsi="Calibri" w:cs="Arial"/>
          <w:sz w:val="20"/>
          <w:szCs w:val="20"/>
        </w:rPr>
        <w:t>C minimalna</w:t>
      </w:r>
    </w:p>
    <w:p w:rsidR="00723294" w:rsidRPr="00EA249C" w:rsidRDefault="00723294" w:rsidP="00E06EA8">
      <w:pPr>
        <w:tabs>
          <w:tab w:val="left" w:pos="284"/>
          <w:tab w:val="left" w:pos="426"/>
        </w:tabs>
        <w:ind w:left="720"/>
        <w:jc w:val="center"/>
        <w:rPr>
          <w:rFonts w:ascii="Calibri" w:hAnsi="Calibri" w:cs="Arial"/>
          <w:sz w:val="20"/>
          <w:szCs w:val="20"/>
        </w:rPr>
      </w:pPr>
      <w:r w:rsidRPr="00EA249C">
        <w:rPr>
          <w:rFonts w:ascii="Calibri" w:hAnsi="Calibri" w:cs="Arial"/>
          <w:sz w:val="20"/>
          <w:szCs w:val="20"/>
        </w:rPr>
        <w:t>Cena</w:t>
      </w:r>
      <w:r w:rsidR="00EB7BCC">
        <w:rPr>
          <w:rFonts w:ascii="Calibri" w:hAnsi="Calibri" w:cs="Arial"/>
          <w:sz w:val="20"/>
          <w:szCs w:val="20"/>
        </w:rPr>
        <w:t xml:space="preserve"> = ------------------------- x 8</w:t>
      </w:r>
      <w:r w:rsidRPr="00EA249C">
        <w:rPr>
          <w:rFonts w:ascii="Calibri" w:hAnsi="Calibri" w:cs="Arial"/>
          <w:sz w:val="20"/>
          <w:szCs w:val="20"/>
        </w:rPr>
        <w:t>0</w:t>
      </w:r>
    </w:p>
    <w:p w:rsidR="00723294" w:rsidRPr="00EA249C" w:rsidRDefault="006A2146" w:rsidP="00E06EA8">
      <w:pPr>
        <w:tabs>
          <w:tab w:val="left" w:pos="284"/>
          <w:tab w:val="left" w:pos="426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</w:t>
      </w:r>
      <w:r w:rsidR="00723294" w:rsidRPr="00EA249C">
        <w:rPr>
          <w:rFonts w:ascii="Calibri" w:hAnsi="Calibri" w:cs="Arial"/>
          <w:sz w:val="20"/>
          <w:szCs w:val="20"/>
        </w:rPr>
        <w:t>C oferty badanej</w:t>
      </w:r>
    </w:p>
    <w:p w:rsidR="00932C86" w:rsidRPr="0049646F" w:rsidRDefault="00932C86" w:rsidP="00CB676F">
      <w:pPr>
        <w:tabs>
          <w:tab w:val="left" w:pos="284"/>
          <w:tab w:val="left" w:pos="426"/>
        </w:tabs>
        <w:spacing w:line="276" w:lineRule="auto"/>
        <w:jc w:val="center"/>
        <w:rPr>
          <w:rStyle w:val="FontStyle117"/>
          <w:rFonts w:ascii="Calibri" w:hAnsi="Calibri" w:cs="Arial"/>
          <w:spacing w:val="0"/>
          <w:sz w:val="22"/>
          <w:szCs w:val="22"/>
        </w:rPr>
      </w:pPr>
    </w:p>
    <w:p w:rsidR="00723294" w:rsidRPr="0049646F" w:rsidRDefault="00723294" w:rsidP="00723294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 xml:space="preserve">Pozostałe oferty otrzymają odpowiednio niższą ilość punktów. </w:t>
      </w:r>
    </w:p>
    <w:p w:rsidR="00723294" w:rsidRPr="0049646F" w:rsidRDefault="00723294" w:rsidP="00723294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760236" w:rsidRDefault="009D26D8" w:rsidP="002F5661">
      <w:pPr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W ramach k</w:t>
      </w:r>
      <w:r w:rsidR="004D1E60" w:rsidRPr="0049646F">
        <w:rPr>
          <w:rFonts w:ascii="Calibri" w:hAnsi="Calibri" w:cs="Arial"/>
          <w:bCs/>
          <w:sz w:val="22"/>
          <w:szCs w:val="22"/>
        </w:rPr>
        <w:t>ryterium „</w:t>
      </w:r>
      <w:r>
        <w:rPr>
          <w:rFonts w:ascii="Calibri" w:hAnsi="Calibri" w:cs="Arial"/>
          <w:bCs/>
          <w:sz w:val="22"/>
          <w:szCs w:val="22"/>
        </w:rPr>
        <w:t xml:space="preserve">Klauzule społeczne” Zamawiający będzie przyznawał punkty od 0 do 20, które </w:t>
      </w:r>
      <w:r w:rsidR="00760236" w:rsidRPr="00EB7BCC">
        <w:rPr>
          <w:rFonts w:ascii="Calibri" w:hAnsi="Calibri" w:cs="Arial"/>
          <w:bCs/>
          <w:sz w:val="22"/>
          <w:szCs w:val="22"/>
        </w:rPr>
        <w:t>zostaną</w:t>
      </w:r>
      <w:r w:rsidR="00760236">
        <w:rPr>
          <w:rFonts w:ascii="Calibri" w:hAnsi="Calibri" w:cs="Arial"/>
          <w:bCs/>
          <w:sz w:val="22"/>
          <w:szCs w:val="22"/>
        </w:rPr>
        <w:t xml:space="preserve"> przyznane na podstawie </w:t>
      </w:r>
      <w:r w:rsidRPr="0049646F">
        <w:rPr>
          <w:rFonts w:ascii="Calibri" w:hAnsi="Calibri" w:cs="Arial"/>
          <w:sz w:val="22"/>
          <w:szCs w:val="22"/>
        </w:rPr>
        <w:t>Załącznik nr 4</w:t>
      </w:r>
      <w:r>
        <w:rPr>
          <w:rFonts w:ascii="Calibri" w:hAnsi="Calibri" w:cs="Arial"/>
          <w:sz w:val="22"/>
          <w:szCs w:val="22"/>
        </w:rPr>
        <w:t xml:space="preserve">, </w:t>
      </w:r>
      <w:r w:rsidR="00760236">
        <w:rPr>
          <w:rFonts w:ascii="Calibri" w:hAnsi="Calibri" w:cs="Arial"/>
          <w:bCs/>
          <w:sz w:val="22"/>
          <w:szCs w:val="22"/>
        </w:rPr>
        <w:t xml:space="preserve">zawierającego informacje czy i w jaki sposób przy realizacji zamówienia będą stasowane klauzule społeczne, tzn. ile osób z niepełnosprawnościami, bezrobotnych lub takich o których </w:t>
      </w:r>
      <w:r w:rsidR="00973BDE">
        <w:rPr>
          <w:rFonts w:ascii="Calibri" w:hAnsi="Calibri" w:cs="Arial"/>
          <w:bCs/>
          <w:sz w:val="22"/>
          <w:szCs w:val="22"/>
        </w:rPr>
        <w:t>mowa w przepisach o zatrudnieniu socjalnym przy jego realizacji zostanie zaangażowanych min. na cały czas jego trwania i czym się będą zajmowały przy realizacji zamówienia. Spełnienie klauzuli społecznej oznacza zaangażowanie min. 1 osoby spełniającej ww. warunki. Punkty za kryterium zostaną obliczone wg. wzoru:</w:t>
      </w:r>
    </w:p>
    <w:p w:rsidR="00155E06" w:rsidRDefault="00155E06" w:rsidP="00155E06">
      <w:pPr>
        <w:tabs>
          <w:tab w:val="left" w:pos="284"/>
          <w:tab w:val="left" w:pos="426"/>
        </w:tabs>
        <w:suppressAutoHyphens w:val="0"/>
        <w:spacing w:line="276" w:lineRule="auto"/>
        <w:ind w:left="720"/>
        <w:jc w:val="both"/>
        <w:rPr>
          <w:rFonts w:ascii="Calibri" w:hAnsi="Calibri" w:cs="Arial"/>
          <w:bCs/>
          <w:sz w:val="6"/>
          <w:szCs w:val="6"/>
        </w:rPr>
      </w:pPr>
    </w:p>
    <w:p w:rsidR="00155E06" w:rsidRPr="00155E06" w:rsidRDefault="00155E06" w:rsidP="00155E06">
      <w:pPr>
        <w:tabs>
          <w:tab w:val="left" w:pos="284"/>
          <w:tab w:val="left" w:pos="426"/>
        </w:tabs>
        <w:suppressAutoHyphens w:val="0"/>
        <w:spacing w:line="276" w:lineRule="auto"/>
        <w:ind w:left="720"/>
        <w:jc w:val="both"/>
        <w:rPr>
          <w:rFonts w:ascii="Calibri" w:hAnsi="Calibri" w:cs="Arial"/>
          <w:bCs/>
          <w:sz w:val="6"/>
          <w:szCs w:val="6"/>
        </w:rPr>
      </w:pPr>
    </w:p>
    <w:p w:rsidR="00973BDE" w:rsidRPr="00EA249C" w:rsidRDefault="00973BDE" w:rsidP="00973BDE">
      <w:pPr>
        <w:tabs>
          <w:tab w:val="left" w:pos="284"/>
          <w:tab w:val="left" w:pos="426"/>
        </w:tabs>
        <w:suppressAutoHyphens w:val="0"/>
        <w:spacing w:line="276" w:lineRule="auto"/>
        <w:ind w:left="720"/>
        <w:jc w:val="center"/>
        <w:rPr>
          <w:rFonts w:ascii="Calibri" w:hAnsi="Calibri" w:cs="Arial"/>
          <w:bCs/>
          <w:sz w:val="20"/>
          <w:szCs w:val="20"/>
        </w:rPr>
      </w:pPr>
      <w:r w:rsidRPr="00EA249C">
        <w:rPr>
          <w:rFonts w:ascii="Calibri" w:hAnsi="Calibri" w:cs="Arial"/>
          <w:bCs/>
          <w:sz w:val="20"/>
          <w:szCs w:val="20"/>
        </w:rPr>
        <w:t xml:space="preserve">                         Oferta badana</w:t>
      </w:r>
    </w:p>
    <w:p w:rsidR="00973BDE" w:rsidRPr="00EA249C" w:rsidRDefault="00973BDE" w:rsidP="00973BDE">
      <w:pPr>
        <w:tabs>
          <w:tab w:val="left" w:pos="284"/>
          <w:tab w:val="left" w:pos="426"/>
        </w:tabs>
        <w:suppressAutoHyphens w:val="0"/>
        <w:spacing w:line="276" w:lineRule="auto"/>
        <w:ind w:left="720"/>
        <w:jc w:val="center"/>
        <w:rPr>
          <w:rFonts w:ascii="Calibri" w:hAnsi="Calibri" w:cs="Arial"/>
          <w:bCs/>
          <w:sz w:val="20"/>
          <w:szCs w:val="20"/>
        </w:rPr>
      </w:pPr>
      <w:r w:rsidRPr="00EA249C">
        <w:rPr>
          <w:rFonts w:ascii="Calibri" w:hAnsi="Calibri" w:cs="Arial"/>
          <w:bCs/>
          <w:sz w:val="20"/>
          <w:szCs w:val="20"/>
        </w:rPr>
        <w:t>Klauzule społeczne = -----------------------------------</w:t>
      </w:r>
      <w:r w:rsidR="00EA249C">
        <w:rPr>
          <w:rFonts w:ascii="Calibri" w:hAnsi="Calibri" w:cs="Arial"/>
          <w:bCs/>
          <w:sz w:val="20"/>
          <w:szCs w:val="20"/>
        </w:rPr>
        <w:t>---------</w:t>
      </w:r>
      <w:r w:rsidR="00EB7BCC">
        <w:rPr>
          <w:rFonts w:ascii="Calibri" w:hAnsi="Calibri" w:cs="Arial"/>
          <w:bCs/>
          <w:sz w:val="20"/>
          <w:szCs w:val="20"/>
        </w:rPr>
        <w:t>------------------------ x 2</w:t>
      </w:r>
      <w:r w:rsidRPr="00EA249C">
        <w:rPr>
          <w:rFonts w:ascii="Calibri" w:hAnsi="Calibri" w:cs="Arial"/>
          <w:bCs/>
          <w:sz w:val="20"/>
          <w:szCs w:val="20"/>
        </w:rPr>
        <w:t>0</w:t>
      </w:r>
    </w:p>
    <w:p w:rsidR="00973BDE" w:rsidRPr="00EA249C" w:rsidRDefault="006A2146" w:rsidP="00973BDE">
      <w:pPr>
        <w:tabs>
          <w:tab w:val="left" w:pos="284"/>
          <w:tab w:val="left" w:pos="426"/>
        </w:tabs>
        <w:suppressAutoHyphens w:val="0"/>
        <w:ind w:left="720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973BDE" w:rsidRPr="00EA249C">
        <w:rPr>
          <w:rFonts w:ascii="Calibri" w:hAnsi="Calibri" w:cs="Arial"/>
          <w:bCs/>
          <w:sz w:val="20"/>
          <w:szCs w:val="20"/>
        </w:rPr>
        <w:t>Oferta z największą liczba osób zaangażowanych</w:t>
      </w:r>
    </w:p>
    <w:p w:rsidR="00973BDE" w:rsidRPr="00EA249C" w:rsidRDefault="00973BDE" w:rsidP="00973BDE">
      <w:pPr>
        <w:tabs>
          <w:tab w:val="left" w:pos="284"/>
          <w:tab w:val="left" w:pos="426"/>
        </w:tabs>
        <w:suppressAutoHyphens w:val="0"/>
        <w:ind w:left="720"/>
        <w:jc w:val="center"/>
        <w:rPr>
          <w:rFonts w:ascii="Calibri" w:hAnsi="Calibri" w:cs="Arial"/>
          <w:bCs/>
          <w:sz w:val="20"/>
          <w:szCs w:val="20"/>
        </w:rPr>
      </w:pPr>
      <w:r w:rsidRPr="00EA249C">
        <w:rPr>
          <w:rFonts w:ascii="Calibri" w:hAnsi="Calibri" w:cs="Arial"/>
          <w:bCs/>
          <w:sz w:val="20"/>
          <w:szCs w:val="20"/>
        </w:rPr>
        <w:t xml:space="preserve"> </w:t>
      </w:r>
      <w:r w:rsidR="006A2146">
        <w:rPr>
          <w:rFonts w:ascii="Calibri" w:hAnsi="Calibri" w:cs="Arial"/>
          <w:bCs/>
          <w:sz w:val="20"/>
          <w:szCs w:val="20"/>
        </w:rPr>
        <w:tab/>
      </w:r>
      <w:r w:rsidR="006A2146">
        <w:rPr>
          <w:rFonts w:ascii="Calibri" w:hAnsi="Calibri" w:cs="Arial"/>
          <w:bCs/>
          <w:sz w:val="20"/>
          <w:szCs w:val="20"/>
        </w:rPr>
        <w:tab/>
      </w:r>
      <w:r w:rsidRPr="00EA249C">
        <w:rPr>
          <w:rFonts w:ascii="Calibri" w:hAnsi="Calibri" w:cs="Arial"/>
          <w:bCs/>
          <w:sz w:val="20"/>
          <w:szCs w:val="20"/>
        </w:rPr>
        <w:t>w ramach klauzul społecznych</w:t>
      </w:r>
    </w:p>
    <w:p w:rsidR="004D1E60" w:rsidRPr="0049646F" w:rsidRDefault="004D1E60" w:rsidP="00155E06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94486B" w:rsidRDefault="0094486B" w:rsidP="0094486B">
      <w:pPr>
        <w:tabs>
          <w:tab w:val="left" w:pos="0"/>
        </w:tabs>
        <w:spacing w:line="276" w:lineRule="auto"/>
        <w:ind w:left="1" w:hanging="1"/>
        <w:jc w:val="both"/>
        <w:rPr>
          <w:rFonts w:ascii="Calibri" w:hAnsi="Calibri" w:cs="Arial"/>
          <w:b/>
          <w:sz w:val="22"/>
          <w:szCs w:val="22"/>
        </w:rPr>
      </w:pPr>
    </w:p>
    <w:p w:rsidR="0094486B" w:rsidRPr="00FE37FF" w:rsidRDefault="0094486B" w:rsidP="0072435B">
      <w:pPr>
        <w:tabs>
          <w:tab w:val="left" w:pos="0"/>
        </w:tabs>
        <w:ind w:left="1" w:hanging="1"/>
        <w:jc w:val="both"/>
        <w:rPr>
          <w:rFonts w:ascii="Calibri" w:hAnsi="Calibri" w:cs="Calibri"/>
          <w:sz w:val="22"/>
          <w:szCs w:val="22"/>
        </w:rPr>
      </w:pPr>
      <w:r w:rsidRPr="00FE37FF">
        <w:rPr>
          <w:rFonts w:ascii="Calibri" w:hAnsi="Calibri" w:cs="Arial"/>
          <w:sz w:val="22"/>
          <w:szCs w:val="22"/>
        </w:rPr>
        <w:t>Zamawiający zastrzega, że na etapie podpisywania umowy Wykonawca będzie zobligowany do przedstawienia dokumentów potwierdzających spełnienie klauzul społecznych.</w:t>
      </w:r>
      <w:r w:rsidRPr="00FE37FF">
        <w:rPr>
          <w:rFonts w:ascii="Calibri" w:hAnsi="Calibri" w:cs="Calibri"/>
          <w:sz w:val="22"/>
          <w:szCs w:val="22"/>
        </w:rPr>
        <w:t> </w:t>
      </w:r>
    </w:p>
    <w:p w:rsidR="00DB6603" w:rsidRDefault="0094486B" w:rsidP="0072435B">
      <w:pPr>
        <w:tabs>
          <w:tab w:val="left" w:pos="0"/>
        </w:tabs>
        <w:ind w:left="1" w:hanging="1"/>
        <w:jc w:val="both"/>
        <w:rPr>
          <w:rFonts w:ascii="Calibri" w:hAnsi="Calibri" w:cs="Calibri"/>
          <w:sz w:val="22"/>
          <w:szCs w:val="22"/>
        </w:rPr>
      </w:pPr>
      <w:r w:rsidRPr="00FE37FF">
        <w:rPr>
          <w:rFonts w:ascii="Calibri" w:hAnsi="Calibri" w:cs="Arial"/>
          <w:sz w:val="22"/>
          <w:szCs w:val="22"/>
        </w:rPr>
        <w:t>Stosowanie klauzul społecznych, może być weryfikowane przez Zamawiającego także w trakcie realizacji zamówienia.</w:t>
      </w:r>
      <w:r w:rsidRPr="00FE37FF">
        <w:rPr>
          <w:rFonts w:ascii="Calibri" w:hAnsi="Calibri" w:cs="Calibri"/>
          <w:sz w:val="22"/>
          <w:szCs w:val="22"/>
        </w:rPr>
        <w:t> </w:t>
      </w:r>
    </w:p>
    <w:p w:rsidR="009701C7" w:rsidRPr="009701C7" w:rsidRDefault="009701C7" w:rsidP="0072435B">
      <w:pPr>
        <w:tabs>
          <w:tab w:val="left" w:pos="0"/>
        </w:tabs>
        <w:ind w:left="1" w:hanging="1"/>
        <w:jc w:val="both"/>
        <w:rPr>
          <w:rFonts w:ascii="Calibri" w:hAnsi="Calibri" w:cs="Arial"/>
          <w:sz w:val="6"/>
          <w:szCs w:val="6"/>
        </w:rPr>
      </w:pPr>
    </w:p>
    <w:p w:rsidR="004473DA" w:rsidRDefault="004473DA" w:rsidP="0072435B">
      <w:pPr>
        <w:tabs>
          <w:tab w:val="left" w:pos="284"/>
          <w:tab w:val="left" w:pos="426"/>
        </w:tabs>
        <w:suppressAutoHyphens w:val="0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 xml:space="preserve">Zamawiający wybierze najkorzystniejszą ofertę, która uzyska najwyższą ilość punktów </w:t>
      </w:r>
      <w:r w:rsidR="0094242D" w:rsidRPr="0049646F">
        <w:rPr>
          <w:rFonts w:ascii="Calibri" w:hAnsi="Calibri" w:cs="Arial"/>
          <w:bCs/>
          <w:sz w:val="22"/>
          <w:szCs w:val="22"/>
        </w:rPr>
        <w:br/>
      </w:r>
      <w:r w:rsidRPr="0049646F">
        <w:rPr>
          <w:rFonts w:ascii="Calibri" w:hAnsi="Calibri" w:cs="Arial"/>
          <w:bCs/>
          <w:sz w:val="22"/>
          <w:szCs w:val="22"/>
        </w:rPr>
        <w:t>w oparciu o ustalone wyżej kryteria.</w:t>
      </w:r>
    </w:p>
    <w:p w:rsidR="00EE2AE1" w:rsidRPr="009701C7" w:rsidRDefault="00EE2AE1" w:rsidP="004473D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bCs/>
          <w:sz w:val="6"/>
          <w:szCs w:val="6"/>
        </w:rPr>
      </w:pPr>
    </w:p>
    <w:p w:rsidR="00EE2AE1" w:rsidRPr="00EE2AE1" w:rsidRDefault="00EE2AE1" w:rsidP="00EE2AE1">
      <w:pPr>
        <w:tabs>
          <w:tab w:val="left" w:pos="284"/>
          <w:tab w:val="left" w:pos="426"/>
        </w:tabs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E2AE1">
        <w:rPr>
          <w:rFonts w:asciiTheme="minorHAnsi" w:hAnsiTheme="minorHAnsi" w:cs="Arial"/>
          <w:bCs/>
          <w:sz w:val="22"/>
          <w:szCs w:val="22"/>
        </w:rPr>
        <w:t xml:space="preserve">Jeśli nie będzie można dokonać wyboru oferty najkorzystniejszej ze względu na to, że dwie lub więcej oferty  przedstawią  taki sam bilans ceny i innych kryteriów oceny ofert, Zamawiający przeprowadzi negocjacje z Wykonawcami. </w:t>
      </w:r>
    </w:p>
    <w:p w:rsidR="00EE2AE1" w:rsidRDefault="00EE2AE1" w:rsidP="00EE2AE1">
      <w:pPr>
        <w:tabs>
          <w:tab w:val="left" w:pos="284"/>
          <w:tab w:val="left" w:pos="426"/>
        </w:tabs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E2AE1">
        <w:rPr>
          <w:rFonts w:asciiTheme="minorHAnsi" w:hAnsiTheme="minorHAnsi" w:cs="Arial"/>
          <w:bCs/>
          <w:sz w:val="22"/>
          <w:szCs w:val="22"/>
        </w:rPr>
        <w:t xml:space="preserve">W przypadku, gdy zaproponowane oferty przekroczą kwotę jaką Zamawiający może przeznaczyć na realizację zamówienia, Zamawiający, może podjąć negocjacje z wybranym zgodnie z zasadą konkurencyjności Wykonawcą lub powtórzyć postępowanie w trybie zasady konkurencyjności.    </w:t>
      </w:r>
    </w:p>
    <w:p w:rsidR="00EE2AE1" w:rsidRPr="00EE2AE1" w:rsidRDefault="00EE2AE1" w:rsidP="00EE2AE1">
      <w:pPr>
        <w:tabs>
          <w:tab w:val="left" w:pos="284"/>
          <w:tab w:val="left" w:pos="426"/>
        </w:tabs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F31B2" w:rsidRPr="0049646F" w:rsidRDefault="006F31B2" w:rsidP="006F31B2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>Zamawiający zastrzega sobie prawo do odrzucenia oferty wykonawcy, jeżeli zaproponowana cena jest rażąco niska w ro</w:t>
      </w:r>
      <w:r w:rsidR="00543C56" w:rsidRPr="0049646F">
        <w:rPr>
          <w:rFonts w:ascii="Calibri" w:hAnsi="Calibri" w:cs="Arial"/>
          <w:bCs/>
          <w:sz w:val="22"/>
          <w:szCs w:val="22"/>
        </w:rPr>
        <w:t>zumieniu art. 90 ust. 1 ustawy P</w:t>
      </w:r>
      <w:r w:rsidRPr="0049646F">
        <w:rPr>
          <w:rFonts w:ascii="Calibri" w:hAnsi="Calibri" w:cs="Arial"/>
          <w:bCs/>
          <w:sz w:val="22"/>
          <w:szCs w:val="22"/>
        </w:rPr>
        <w:t>.</w:t>
      </w:r>
      <w:r w:rsidR="00543C56" w:rsidRPr="0049646F">
        <w:rPr>
          <w:rFonts w:ascii="Calibri" w:hAnsi="Calibri" w:cs="Arial"/>
          <w:bCs/>
          <w:sz w:val="22"/>
          <w:szCs w:val="22"/>
        </w:rPr>
        <w:t>Z</w:t>
      </w:r>
      <w:r w:rsidRPr="0049646F">
        <w:rPr>
          <w:rFonts w:ascii="Calibri" w:hAnsi="Calibri" w:cs="Arial"/>
          <w:bCs/>
          <w:sz w:val="22"/>
          <w:szCs w:val="22"/>
        </w:rPr>
        <w:t>.</w:t>
      </w:r>
      <w:r w:rsidR="00543C56" w:rsidRPr="0049646F">
        <w:rPr>
          <w:rFonts w:ascii="Calibri" w:hAnsi="Calibri" w:cs="Arial"/>
          <w:bCs/>
          <w:sz w:val="22"/>
          <w:szCs w:val="22"/>
        </w:rPr>
        <w:t>P</w:t>
      </w:r>
      <w:r w:rsidRPr="0049646F">
        <w:rPr>
          <w:rFonts w:ascii="Calibri" w:hAnsi="Calibri" w:cs="Arial"/>
          <w:bCs/>
          <w:sz w:val="22"/>
          <w:szCs w:val="22"/>
        </w:rPr>
        <w:t>., w szczególności jest niższa o 30% od wartości zamówienia lub średniej arytmetycznej cen wszystkich złożonych ofert. Odrzucenie oferty będzie możliwe po przedstawieniu wyjaśnień przez wykonawcę.</w:t>
      </w:r>
    </w:p>
    <w:p w:rsidR="00C1130E" w:rsidRPr="0049646F" w:rsidRDefault="00C1130E" w:rsidP="004473D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A550C0" w:rsidRPr="0049646F" w:rsidRDefault="00A414DC" w:rsidP="00460ED2">
      <w:pPr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VII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Opis sposobu przygotowania ofert</w:t>
      </w:r>
      <w:r w:rsidR="00F81D27" w:rsidRPr="0049646F">
        <w:rPr>
          <w:rFonts w:ascii="Calibri" w:hAnsi="Calibri" w:cs="Arial"/>
          <w:b/>
          <w:bCs/>
          <w:sz w:val="22"/>
          <w:szCs w:val="22"/>
        </w:rPr>
        <w:t>:</w:t>
      </w:r>
    </w:p>
    <w:p w:rsidR="00EF467A" w:rsidRPr="0049646F" w:rsidRDefault="00EF467A" w:rsidP="00BC1A2F">
      <w:pPr>
        <w:tabs>
          <w:tab w:val="left" w:pos="426"/>
          <w:tab w:val="left" w:pos="1080"/>
        </w:tabs>
        <w:spacing w:line="276" w:lineRule="auto"/>
        <w:ind w:firstLine="426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>W odpowiedzi na zamówienie:</w:t>
      </w:r>
    </w:p>
    <w:p w:rsidR="0051690C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Ofertę składa się w formie pisemnej wypełniając „Formularz Oferty Wykonawcy” stanowiący</w:t>
      </w:r>
      <w:r w:rsidR="0094486B">
        <w:rPr>
          <w:rFonts w:ascii="Calibri" w:hAnsi="Calibri" w:cs="Arial"/>
          <w:sz w:val="22"/>
          <w:szCs w:val="22"/>
        </w:rPr>
        <w:t xml:space="preserve"> </w:t>
      </w:r>
      <w:r w:rsidR="00C66C8F" w:rsidRPr="0049646F">
        <w:rPr>
          <w:rFonts w:ascii="Calibri" w:hAnsi="Calibri" w:cs="Arial"/>
          <w:sz w:val="22"/>
          <w:szCs w:val="22"/>
          <w:u w:val="single"/>
        </w:rPr>
        <w:t>Załącznik n</w:t>
      </w:r>
      <w:r w:rsidR="0051690C" w:rsidRPr="0049646F">
        <w:rPr>
          <w:rFonts w:ascii="Calibri" w:hAnsi="Calibri" w:cs="Arial"/>
          <w:sz w:val="22"/>
          <w:szCs w:val="22"/>
          <w:u w:val="single"/>
        </w:rPr>
        <w:t>r 1</w:t>
      </w:r>
      <w:r w:rsidR="007D3032" w:rsidRPr="0049646F">
        <w:rPr>
          <w:rFonts w:ascii="Calibri" w:hAnsi="Calibri" w:cs="Arial"/>
          <w:sz w:val="22"/>
          <w:szCs w:val="22"/>
          <w:u w:val="single"/>
        </w:rPr>
        <w:t>.</w:t>
      </w:r>
    </w:p>
    <w:p w:rsidR="00BC1A2F" w:rsidRPr="0049646F" w:rsidRDefault="002016F9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color w:val="000000"/>
          <w:sz w:val="22"/>
          <w:szCs w:val="22"/>
        </w:rPr>
        <w:t xml:space="preserve">Do oferty należy dołączyć: </w:t>
      </w:r>
    </w:p>
    <w:p w:rsidR="00DB73C2" w:rsidRPr="0049646F" w:rsidRDefault="001748CB" w:rsidP="00BC1A2F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49646F">
        <w:rPr>
          <w:rFonts w:ascii="Calibri" w:hAnsi="Calibri" w:cs="Arial"/>
          <w:color w:val="000000"/>
          <w:sz w:val="22"/>
          <w:szCs w:val="22"/>
        </w:rPr>
        <w:t>oświadczenie o spełnianiu warunków udziału w postępowaniu</w:t>
      </w:r>
      <w:r w:rsidR="00DB73C2" w:rsidRPr="0049646F">
        <w:rPr>
          <w:rFonts w:ascii="Calibri" w:hAnsi="Calibri" w:cs="Arial"/>
          <w:color w:val="000000"/>
          <w:sz w:val="22"/>
          <w:szCs w:val="22"/>
        </w:rPr>
        <w:t xml:space="preserve"> stanowiący</w:t>
      </w:r>
      <w:r w:rsidR="0094486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73C2" w:rsidRPr="0049646F">
        <w:rPr>
          <w:rFonts w:ascii="Calibri" w:hAnsi="Calibri" w:cs="Arial"/>
          <w:color w:val="000000"/>
          <w:sz w:val="22"/>
          <w:szCs w:val="22"/>
          <w:u w:val="single"/>
        </w:rPr>
        <w:t xml:space="preserve">Załącznik </w:t>
      </w:r>
      <w:r w:rsidR="00C66C8F" w:rsidRPr="0049646F">
        <w:rPr>
          <w:rFonts w:ascii="Calibri" w:hAnsi="Calibri" w:cs="Arial"/>
          <w:color w:val="000000"/>
          <w:sz w:val="22"/>
          <w:szCs w:val="22"/>
          <w:u w:val="single"/>
        </w:rPr>
        <w:t>n</w:t>
      </w:r>
      <w:r w:rsidR="00DB73C2" w:rsidRPr="0049646F">
        <w:rPr>
          <w:rFonts w:ascii="Calibri" w:hAnsi="Calibri" w:cs="Arial"/>
          <w:color w:val="000000"/>
          <w:sz w:val="22"/>
          <w:szCs w:val="22"/>
          <w:u w:val="single"/>
        </w:rPr>
        <w:t xml:space="preserve">r </w:t>
      </w:r>
      <w:r w:rsidR="002F5661" w:rsidRPr="0049646F">
        <w:rPr>
          <w:rFonts w:ascii="Calibri" w:hAnsi="Calibri" w:cs="Arial"/>
          <w:color w:val="000000"/>
          <w:sz w:val="22"/>
          <w:szCs w:val="22"/>
          <w:u w:val="single"/>
        </w:rPr>
        <w:t>2</w:t>
      </w:r>
      <w:r w:rsidRPr="0049646F">
        <w:rPr>
          <w:rFonts w:ascii="Calibri" w:hAnsi="Calibri" w:cs="Arial"/>
          <w:color w:val="000000"/>
          <w:sz w:val="22"/>
          <w:szCs w:val="22"/>
          <w:u w:val="single"/>
        </w:rPr>
        <w:t xml:space="preserve">, </w:t>
      </w:r>
    </w:p>
    <w:p w:rsidR="00DB73C2" w:rsidRPr="0049646F" w:rsidRDefault="001748CB" w:rsidP="00BC1A2F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color w:val="000000"/>
          <w:sz w:val="22"/>
          <w:szCs w:val="22"/>
        </w:rPr>
        <w:t>oświadczenie o braku powiązań osobowych</w:t>
      </w:r>
      <w:r w:rsidR="00DB73C2" w:rsidRPr="0049646F">
        <w:rPr>
          <w:rFonts w:ascii="Calibri" w:hAnsi="Calibri" w:cs="Arial"/>
          <w:color w:val="000000"/>
          <w:sz w:val="22"/>
          <w:szCs w:val="22"/>
        </w:rPr>
        <w:t xml:space="preserve"> i kapitałowych z Zamawiającym</w:t>
      </w:r>
      <w:r w:rsidR="006A214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73C2" w:rsidRPr="0049646F">
        <w:rPr>
          <w:rFonts w:ascii="Calibri" w:hAnsi="Calibri" w:cs="Arial"/>
          <w:color w:val="000000"/>
          <w:sz w:val="22"/>
          <w:szCs w:val="22"/>
        </w:rPr>
        <w:t>stanowiący</w:t>
      </w:r>
      <w:r w:rsidR="006A214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66C8F" w:rsidRPr="0049646F">
        <w:rPr>
          <w:rFonts w:ascii="Calibri" w:hAnsi="Calibri" w:cs="Arial"/>
          <w:color w:val="000000"/>
          <w:sz w:val="22"/>
          <w:szCs w:val="22"/>
          <w:u w:val="single"/>
        </w:rPr>
        <w:t>Załącznik n</w:t>
      </w:r>
      <w:r w:rsidR="00DB73C2" w:rsidRPr="0049646F">
        <w:rPr>
          <w:rFonts w:ascii="Calibri" w:hAnsi="Calibri" w:cs="Arial"/>
          <w:color w:val="000000"/>
          <w:sz w:val="22"/>
          <w:szCs w:val="22"/>
          <w:u w:val="single"/>
        </w:rPr>
        <w:t xml:space="preserve">r </w:t>
      </w:r>
      <w:r w:rsidR="002F5661" w:rsidRPr="0049646F">
        <w:rPr>
          <w:rFonts w:ascii="Calibri" w:hAnsi="Calibri" w:cs="Arial"/>
          <w:color w:val="000000"/>
          <w:sz w:val="22"/>
          <w:szCs w:val="22"/>
          <w:u w:val="single"/>
        </w:rPr>
        <w:t>3</w:t>
      </w:r>
      <w:r w:rsidR="00DB73C2" w:rsidRPr="0049646F">
        <w:rPr>
          <w:rFonts w:ascii="Calibri" w:hAnsi="Calibri" w:cs="Arial"/>
          <w:color w:val="000000"/>
          <w:sz w:val="22"/>
          <w:szCs w:val="22"/>
          <w:u w:val="single"/>
        </w:rPr>
        <w:t>,</w:t>
      </w:r>
    </w:p>
    <w:p w:rsidR="002F5661" w:rsidRPr="0049646F" w:rsidRDefault="002F5661" w:rsidP="00BC1A2F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color w:val="000000"/>
          <w:sz w:val="22"/>
          <w:szCs w:val="22"/>
        </w:rPr>
        <w:t>oświadczenie o</w:t>
      </w:r>
      <w:r w:rsidR="004D2469">
        <w:rPr>
          <w:rFonts w:ascii="Calibri" w:hAnsi="Calibri" w:cs="Arial"/>
          <w:color w:val="000000"/>
          <w:sz w:val="22"/>
          <w:szCs w:val="22"/>
        </w:rPr>
        <w:t xml:space="preserve"> spełnieniu </w:t>
      </w:r>
      <w:r w:rsidR="004D2469">
        <w:rPr>
          <w:rFonts w:ascii="Calibri" w:hAnsi="Calibri" w:cs="Arial"/>
          <w:bCs/>
          <w:sz w:val="22"/>
          <w:szCs w:val="22"/>
        </w:rPr>
        <w:t>k</w:t>
      </w:r>
      <w:r w:rsidR="004D2469" w:rsidRPr="0049646F">
        <w:rPr>
          <w:rFonts w:ascii="Calibri" w:hAnsi="Calibri" w:cs="Arial"/>
          <w:bCs/>
          <w:sz w:val="22"/>
          <w:szCs w:val="22"/>
        </w:rPr>
        <w:t>ryterium „</w:t>
      </w:r>
      <w:r w:rsidR="004D2469">
        <w:rPr>
          <w:rFonts w:ascii="Calibri" w:hAnsi="Calibri" w:cs="Arial"/>
          <w:bCs/>
          <w:sz w:val="22"/>
          <w:szCs w:val="22"/>
        </w:rPr>
        <w:t>Klauzule społeczne”</w:t>
      </w:r>
      <w:r w:rsidR="006A2146">
        <w:rPr>
          <w:rFonts w:ascii="Calibri" w:hAnsi="Calibri" w:cs="Arial"/>
          <w:bCs/>
          <w:sz w:val="22"/>
          <w:szCs w:val="22"/>
        </w:rPr>
        <w:t xml:space="preserve"> </w:t>
      </w:r>
      <w:r w:rsidRPr="00EE2AE1">
        <w:rPr>
          <w:rFonts w:ascii="Calibri" w:hAnsi="Calibri" w:cs="Arial"/>
          <w:color w:val="000000"/>
          <w:sz w:val="22"/>
          <w:szCs w:val="22"/>
          <w:u w:val="single"/>
        </w:rPr>
        <w:t>Załącznik nr 4</w:t>
      </w:r>
      <w:r w:rsidRPr="0049646F">
        <w:rPr>
          <w:rFonts w:ascii="Calibri" w:hAnsi="Calibri" w:cs="Arial"/>
          <w:color w:val="000000"/>
          <w:sz w:val="22"/>
          <w:szCs w:val="22"/>
          <w:u w:val="single"/>
        </w:rPr>
        <w:t>,</w:t>
      </w:r>
    </w:p>
    <w:p w:rsidR="00155E06" w:rsidRPr="00155E06" w:rsidRDefault="004D1E51" w:rsidP="00CE0DBE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przykładowe menu wraz z gramaturą </w:t>
      </w:r>
      <w:r w:rsidR="00CE0DBE">
        <w:rPr>
          <w:rFonts w:ascii="Calibri" w:hAnsi="Calibri" w:cs="Arial"/>
          <w:bCs/>
          <w:sz w:val="22"/>
          <w:szCs w:val="22"/>
        </w:rPr>
        <w:t>na pięć dni</w:t>
      </w:r>
      <w:r w:rsidR="000901E2">
        <w:rPr>
          <w:rFonts w:ascii="Calibri" w:hAnsi="Calibri" w:cs="Arial"/>
          <w:bCs/>
          <w:sz w:val="22"/>
          <w:szCs w:val="22"/>
        </w:rPr>
        <w:t xml:space="preserve"> zajęć</w:t>
      </w:r>
      <w:r w:rsidR="006A2146">
        <w:rPr>
          <w:rFonts w:ascii="Calibri" w:hAnsi="Calibri" w:cs="Arial"/>
          <w:bCs/>
          <w:sz w:val="22"/>
          <w:szCs w:val="22"/>
        </w:rPr>
        <w:t xml:space="preserve">  </w:t>
      </w:r>
      <w:r w:rsidR="00EE2AE1" w:rsidRPr="00CE0DBE">
        <w:rPr>
          <w:rFonts w:ascii="Calibri" w:hAnsi="Calibri" w:cs="Arial"/>
          <w:bCs/>
          <w:sz w:val="22"/>
          <w:szCs w:val="22"/>
          <w:u w:val="single"/>
        </w:rPr>
        <w:t>Załącznik nr 5.</w:t>
      </w:r>
    </w:p>
    <w:p w:rsidR="00BC1A2F" w:rsidRPr="00CE0DBE" w:rsidRDefault="00EE2AE1" w:rsidP="00155E06">
      <w:pPr>
        <w:pStyle w:val="Akapitzlist"/>
        <w:tabs>
          <w:tab w:val="left" w:pos="993"/>
        </w:tabs>
        <w:spacing w:line="276" w:lineRule="auto"/>
        <w:ind w:left="1353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 w:rsidRPr="00CE0DBE">
        <w:rPr>
          <w:rFonts w:ascii="Calibri" w:hAnsi="Calibri" w:cs="Arial"/>
          <w:bCs/>
          <w:sz w:val="22"/>
          <w:szCs w:val="22"/>
          <w:u w:val="single"/>
        </w:rPr>
        <w:t xml:space="preserve"> </w:t>
      </w:r>
    </w:p>
    <w:p w:rsidR="00BC1A2F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lastRenderedPageBreak/>
        <w:t>Oferta powinna być czytelna i złożona w języku polskim.</w:t>
      </w:r>
    </w:p>
    <w:p w:rsidR="00BC1A2F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Wszelkie zmiany w tekście oferty (przekreślenia, poprawki dopiski) powinny być podpisane lub parafowane przez Wykonawcę, w przeciwnym wypadku nie będą uwzględniane.</w:t>
      </w:r>
    </w:p>
    <w:p w:rsidR="00702847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Oferta Wykonawcy oraz załączniki muszą być podpisane przez Wykonawcę</w:t>
      </w:r>
      <w:r w:rsidR="00EF467A" w:rsidRPr="0049646F">
        <w:rPr>
          <w:rFonts w:ascii="Calibri" w:hAnsi="Calibri" w:cs="Arial"/>
          <w:sz w:val="22"/>
          <w:szCs w:val="22"/>
        </w:rPr>
        <w:t>.</w:t>
      </w:r>
    </w:p>
    <w:p w:rsidR="00723294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Przed </w:t>
      </w:r>
      <w:r w:rsidR="001748CB" w:rsidRPr="0049646F">
        <w:rPr>
          <w:rFonts w:ascii="Calibri" w:hAnsi="Calibri" w:cs="Arial"/>
          <w:sz w:val="22"/>
          <w:szCs w:val="22"/>
        </w:rPr>
        <w:t>upływem terminu składania ofert</w:t>
      </w:r>
      <w:r w:rsidRPr="0049646F">
        <w:rPr>
          <w:rFonts w:ascii="Calibri" w:hAnsi="Calibri" w:cs="Arial"/>
          <w:sz w:val="22"/>
          <w:szCs w:val="22"/>
        </w:rPr>
        <w:t xml:space="preserve"> Wykonawca może wprowadzić zmiany</w:t>
      </w:r>
      <w:r w:rsidR="006A2146">
        <w:rPr>
          <w:rFonts w:ascii="Calibri" w:hAnsi="Calibri" w:cs="Arial"/>
          <w:sz w:val="22"/>
          <w:szCs w:val="22"/>
        </w:rPr>
        <w:t xml:space="preserve"> </w:t>
      </w:r>
      <w:r w:rsidRPr="0049646F">
        <w:rPr>
          <w:rFonts w:ascii="Calibri" w:hAnsi="Calibri" w:cs="Arial"/>
          <w:sz w:val="22"/>
          <w:szCs w:val="22"/>
        </w:rPr>
        <w:t xml:space="preserve">do złożonej oferty lub wycofać ofertę. Zmiany lub wycofanie powinny być doręczone Zamawiającemu na piśmie przed upływem terminu </w:t>
      </w:r>
      <w:r w:rsidR="00DE1776" w:rsidRPr="0049646F">
        <w:rPr>
          <w:rFonts w:ascii="Calibri" w:hAnsi="Calibri" w:cs="Arial"/>
          <w:sz w:val="22"/>
          <w:szCs w:val="22"/>
        </w:rPr>
        <w:t>składania ofert. Oświadczenie o </w:t>
      </w:r>
      <w:r w:rsidRPr="0049646F">
        <w:rPr>
          <w:rFonts w:ascii="Calibri" w:hAnsi="Calibri" w:cs="Arial"/>
          <w:sz w:val="22"/>
          <w:szCs w:val="22"/>
        </w:rPr>
        <w:t xml:space="preserve">wprowadzeniu zmian lub wycofaniu winno być </w:t>
      </w:r>
      <w:r w:rsidRPr="00EB7BCC">
        <w:rPr>
          <w:rFonts w:ascii="Calibri" w:hAnsi="Calibri" w:cs="Arial"/>
          <w:sz w:val="22"/>
          <w:szCs w:val="22"/>
        </w:rPr>
        <w:t>o</w:t>
      </w:r>
      <w:r w:rsidR="006A2146" w:rsidRPr="00EB7BCC">
        <w:rPr>
          <w:rFonts w:ascii="Calibri" w:hAnsi="Calibri" w:cs="Arial"/>
          <w:sz w:val="22"/>
          <w:szCs w:val="22"/>
        </w:rPr>
        <w:t>zn</w:t>
      </w:r>
      <w:r w:rsidRPr="00EB7BCC">
        <w:rPr>
          <w:rFonts w:ascii="Calibri" w:hAnsi="Calibri" w:cs="Arial"/>
          <w:sz w:val="22"/>
          <w:szCs w:val="22"/>
        </w:rPr>
        <w:t>ako</w:t>
      </w:r>
      <w:r w:rsidRPr="0049646F">
        <w:rPr>
          <w:rFonts w:ascii="Calibri" w:hAnsi="Calibri" w:cs="Arial"/>
          <w:sz w:val="22"/>
          <w:szCs w:val="22"/>
        </w:rPr>
        <w:t>wane tak, jak oferta, a koperta zawierać dodatkowe oznaczenie wyrazami odpowiednio „ZMIANA” lub „WYCOFANIE”.</w:t>
      </w:r>
    </w:p>
    <w:p w:rsidR="00723294" w:rsidRPr="0049646F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Wykonawca nie może wycofać oferty i wprowadzać jakichkolwiek zmian w treści oferty po </w:t>
      </w:r>
      <w:r w:rsidR="00BC1A2F" w:rsidRPr="0049646F">
        <w:rPr>
          <w:rFonts w:ascii="Calibri" w:hAnsi="Calibri" w:cs="Arial"/>
          <w:sz w:val="22"/>
          <w:szCs w:val="22"/>
        </w:rPr>
        <w:t>upływie terminu składania ofert</w:t>
      </w:r>
    </w:p>
    <w:p w:rsidR="00723294" w:rsidRDefault="00723294" w:rsidP="00BC1A2F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Wykonawca ponosi wszystkie koszty związane z przygotowaniem i złożeniem ofert.</w:t>
      </w:r>
    </w:p>
    <w:p w:rsidR="00EE2AE1" w:rsidRPr="0049646F" w:rsidRDefault="00EE2AE1" w:rsidP="00EE2AE1">
      <w:pPr>
        <w:tabs>
          <w:tab w:val="left" w:pos="993"/>
        </w:tabs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</w:p>
    <w:p w:rsidR="00723294" w:rsidRPr="0049646F" w:rsidRDefault="000C14E2" w:rsidP="00460ED2">
      <w:p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VIII</w:t>
      </w:r>
      <w:r w:rsidR="00A414DC"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Forma, miejsce i termin składania ofert:</w:t>
      </w:r>
    </w:p>
    <w:p w:rsidR="00C10F50" w:rsidRPr="0049646F" w:rsidRDefault="00C10F50" w:rsidP="00EA249C">
      <w:pPr>
        <w:ind w:left="426" w:right="4"/>
        <w:jc w:val="both"/>
        <w:rPr>
          <w:rFonts w:ascii="Calibri" w:hAnsi="Calibri" w:cs="Arial"/>
          <w:b/>
          <w:bCs/>
          <w:sz w:val="22"/>
          <w:szCs w:val="22"/>
        </w:rPr>
      </w:pPr>
      <w:r w:rsidRPr="00C10F50">
        <w:rPr>
          <w:rFonts w:ascii="Calibri" w:hAnsi="Calibri" w:cs="Arial"/>
          <w:sz w:val="22"/>
          <w:szCs w:val="22"/>
        </w:rPr>
        <w:t xml:space="preserve">Oferta powinna być złożona (osobiście/pocztą/przesyłką kurierską) </w:t>
      </w:r>
      <w:r w:rsidRPr="00C10F50">
        <w:rPr>
          <w:rFonts w:ascii="Calibri" w:hAnsi="Calibri" w:cs="Arial"/>
          <w:b/>
          <w:sz w:val="22"/>
          <w:szCs w:val="22"/>
          <w:u w:val="single"/>
        </w:rPr>
        <w:t xml:space="preserve">do dnia </w:t>
      </w:r>
      <w:r w:rsidR="00EB7BCC">
        <w:rPr>
          <w:rFonts w:ascii="Calibri" w:hAnsi="Calibri" w:cs="Arial"/>
          <w:b/>
          <w:sz w:val="22"/>
          <w:szCs w:val="22"/>
          <w:u w:val="single"/>
        </w:rPr>
        <w:t>31</w:t>
      </w:r>
      <w:r w:rsidRPr="00C10F50">
        <w:rPr>
          <w:rFonts w:ascii="Calibri" w:hAnsi="Calibri" w:cs="Arial"/>
          <w:b/>
          <w:sz w:val="22"/>
          <w:szCs w:val="22"/>
          <w:u w:val="single"/>
        </w:rPr>
        <w:t xml:space="preserve"> maja 2017 r. do godziny 10.00 </w:t>
      </w:r>
      <w:r w:rsidRPr="00EB7BCC">
        <w:rPr>
          <w:rFonts w:ascii="Calibri" w:hAnsi="Calibri" w:cs="Arial"/>
          <w:sz w:val="22"/>
          <w:szCs w:val="22"/>
        </w:rPr>
        <w:t>w</w:t>
      </w:r>
      <w:r w:rsidRPr="00C10F50">
        <w:rPr>
          <w:rFonts w:ascii="Calibri" w:hAnsi="Calibri" w:cs="Arial"/>
          <w:sz w:val="22"/>
          <w:szCs w:val="22"/>
        </w:rPr>
        <w:t xml:space="preserve"> formie pisemnej w siedzibie Fundacji Rozwoju Lubelszczyzny, ul. Droga Męczenników Majdanka 181, 20-325 Lublin (Sekretariat) </w:t>
      </w:r>
      <w:r w:rsidRPr="00C10F50">
        <w:rPr>
          <w:rFonts w:ascii="Calibri" w:hAnsi="Calibri" w:cs="Arial"/>
          <w:bCs/>
          <w:sz w:val="22"/>
          <w:szCs w:val="22"/>
        </w:rPr>
        <w:t>w zamkniętej kopercie z dopiskiem</w:t>
      </w:r>
      <w:r w:rsidRPr="00C10F50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C10F50" w:rsidRPr="0049646F" w:rsidRDefault="00A03A91" w:rsidP="00EA249C">
      <w:pPr>
        <w:ind w:left="426" w:right="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„Zapytanie ofertowe FRL/5</w:t>
      </w:r>
      <w:r w:rsidR="00C10F50" w:rsidRPr="00C10F50">
        <w:rPr>
          <w:rFonts w:ascii="Calibri" w:hAnsi="Calibri" w:cs="Arial"/>
          <w:b/>
          <w:bCs/>
          <w:sz w:val="22"/>
          <w:szCs w:val="22"/>
        </w:rPr>
        <w:t>/2017/</w:t>
      </w:r>
      <w:proofErr w:type="spellStart"/>
      <w:r w:rsidR="00C10F50" w:rsidRPr="00C10F50">
        <w:rPr>
          <w:rFonts w:ascii="Calibri" w:hAnsi="Calibri" w:cs="Arial"/>
          <w:b/>
          <w:bCs/>
          <w:sz w:val="22"/>
          <w:szCs w:val="22"/>
        </w:rPr>
        <w:t>MnS</w:t>
      </w:r>
      <w:proofErr w:type="spellEnd"/>
      <w:r w:rsidR="00C10F50" w:rsidRPr="00C10F50">
        <w:rPr>
          <w:rFonts w:ascii="Calibri" w:hAnsi="Calibri" w:cs="Arial"/>
          <w:b/>
          <w:bCs/>
          <w:sz w:val="22"/>
          <w:szCs w:val="22"/>
        </w:rPr>
        <w:t>!</w:t>
      </w:r>
    </w:p>
    <w:p w:rsidR="00C10F50" w:rsidRPr="00C10F50" w:rsidRDefault="00C10F50" w:rsidP="00EA249C">
      <w:pPr>
        <w:ind w:left="426" w:right="4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b/>
          <w:sz w:val="22"/>
          <w:szCs w:val="22"/>
        </w:rPr>
        <w:t xml:space="preserve">Nie otwierać przed dniem </w:t>
      </w:r>
      <w:r w:rsidR="00EE2AE1" w:rsidRPr="00EB7BCC">
        <w:rPr>
          <w:rFonts w:ascii="Calibri" w:hAnsi="Calibri" w:cs="Arial"/>
          <w:b/>
          <w:sz w:val="22"/>
          <w:szCs w:val="22"/>
        </w:rPr>
        <w:t>3</w:t>
      </w:r>
      <w:r w:rsidR="006A2146" w:rsidRPr="00EB7BCC">
        <w:rPr>
          <w:rFonts w:ascii="Calibri" w:hAnsi="Calibri" w:cs="Arial"/>
          <w:b/>
          <w:sz w:val="22"/>
          <w:szCs w:val="22"/>
        </w:rPr>
        <w:t>1</w:t>
      </w:r>
      <w:r w:rsidRPr="00EB7BCC">
        <w:rPr>
          <w:rFonts w:ascii="Calibri" w:hAnsi="Calibri" w:cs="Arial"/>
          <w:b/>
          <w:sz w:val="22"/>
          <w:szCs w:val="22"/>
        </w:rPr>
        <w:t>.0</w:t>
      </w:r>
      <w:r w:rsidR="00EE2AE1" w:rsidRPr="00EB7BCC">
        <w:rPr>
          <w:rFonts w:ascii="Calibri" w:hAnsi="Calibri" w:cs="Arial"/>
          <w:b/>
          <w:sz w:val="22"/>
          <w:szCs w:val="22"/>
        </w:rPr>
        <w:t>5</w:t>
      </w:r>
      <w:r w:rsidRPr="0049646F">
        <w:rPr>
          <w:rFonts w:ascii="Calibri" w:hAnsi="Calibri" w:cs="Arial"/>
          <w:b/>
          <w:sz w:val="22"/>
          <w:szCs w:val="22"/>
        </w:rPr>
        <w:t>.201</w:t>
      </w:r>
      <w:r w:rsidR="00EE2AE1">
        <w:rPr>
          <w:rFonts w:ascii="Calibri" w:hAnsi="Calibri" w:cs="Arial"/>
          <w:b/>
          <w:sz w:val="22"/>
          <w:szCs w:val="22"/>
        </w:rPr>
        <w:t>7</w:t>
      </w:r>
      <w:r w:rsidRPr="0049646F">
        <w:rPr>
          <w:rFonts w:ascii="Calibri" w:hAnsi="Calibri" w:cs="Arial"/>
          <w:b/>
          <w:sz w:val="22"/>
          <w:szCs w:val="22"/>
        </w:rPr>
        <w:t xml:space="preserve"> r.</w:t>
      </w:r>
      <w:r w:rsidR="00EE2AE1">
        <w:rPr>
          <w:rFonts w:ascii="Calibri" w:hAnsi="Calibri" w:cs="Arial"/>
          <w:b/>
          <w:sz w:val="22"/>
          <w:szCs w:val="22"/>
        </w:rPr>
        <w:t xml:space="preserve"> do godz. </w:t>
      </w:r>
      <w:r w:rsidR="006A2146">
        <w:rPr>
          <w:rFonts w:ascii="Calibri" w:hAnsi="Calibri" w:cs="Arial"/>
          <w:b/>
          <w:sz w:val="22"/>
          <w:szCs w:val="22"/>
        </w:rPr>
        <w:t>10</w:t>
      </w:r>
      <w:r w:rsidR="00EE2AE1">
        <w:rPr>
          <w:rFonts w:ascii="Calibri" w:hAnsi="Calibri" w:cs="Arial"/>
          <w:b/>
          <w:sz w:val="22"/>
          <w:szCs w:val="22"/>
        </w:rPr>
        <w:t>.00</w:t>
      </w:r>
      <w:r w:rsidRPr="0049646F">
        <w:rPr>
          <w:rFonts w:ascii="Calibri" w:hAnsi="Calibri" w:cs="Arial"/>
          <w:b/>
          <w:sz w:val="22"/>
          <w:szCs w:val="22"/>
        </w:rPr>
        <w:t>”</w:t>
      </w:r>
    </w:p>
    <w:p w:rsidR="00C10F50" w:rsidRPr="00C10F50" w:rsidRDefault="00C10F50" w:rsidP="00C10F50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C10F50" w:rsidRPr="00C10F50" w:rsidRDefault="00C10F50" w:rsidP="00EE2AE1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C10F50">
        <w:rPr>
          <w:rFonts w:ascii="Calibri" w:hAnsi="Calibri" w:cs="Arial"/>
          <w:sz w:val="22"/>
          <w:szCs w:val="22"/>
        </w:rPr>
        <w:t xml:space="preserve">W przypadku przysłania oferty za pośrednictwem poczty lub przesyłki kurierskiej, za termin złożenia oferty przyjmuje się termin wpływu oferty (przesyłki) do sekretariatu Zamawiającego na w/w adres. </w:t>
      </w:r>
    </w:p>
    <w:p w:rsidR="00C10F50" w:rsidRPr="00C10F50" w:rsidRDefault="00C10F50" w:rsidP="00EE2AE1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C10F50" w:rsidRPr="00C10F50" w:rsidRDefault="00C10F50" w:rsidP="00EE2AE1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C10F50">
        <w:rPr>
          <w:rFonts w:ascii="Calibri" w:hAnsi="Calibri" w:cs="Arial"/>
          <w:sz w:val="22"/>
          <w:szCs w:val="22"/>
        </w:rPr>
        <w:t xml:space="preserve">Zamawiający nie ponosi odpowiedzialności za zdarzenia wynikające z niewłaściwego oznakowania koperty lub braku któregokolwiek z wymaganych dokumentów/informacji oraz za przesłanie/złożenie oferty w innym miejscu, niż wskazane w niniejszym zapytaniu ofertowym. </w:t>
      </w:r>
    </w:p>
    <w:p w:rsidR="000C14E2" w:rsidRPr="0049646F" w:rsidRDefault="000C14E2" w:rsidP="00C10F50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723294" w:rsidRPr="0049646F" w:rsidRDefault="000C14E2" w:rsidP="00460ED2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I</w:t>
      </w:r>
      <w:r w:rsidR="00A414DC" w:rsidRPr="0049646F">
        <w:rPr>
          <w:rFonts w:ascii="Calibri" w:hAnsi="Calibri" w:cs="Arial"/>
          <w:b/>
          <w:bCs/>
          <w:sz w:val="22"/>
          <w:szCs w:val="22"/>
        </w:rPr>
        <w:t>X</w:t>
      </w:r>
      <w:r w:rsidR="00A414DC"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Unieważnienie postępowania:</w:t>
      </w:r>
    </w:p>
    <w:p w:rsidR="00723294" w:rsidRPr="0049646F" w:rsidRDefault="00723294" w:rsidP="00DB73C2">
      <w:pPr>
        <w:spacing w:line="276" w:lineRule="auto"/>
        <w:ind w:firstLine="284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 xml:space="preserve">Zamawiający ma prawo do unieważnienia postępowania, jeżeli wystąpią następujące okoliczności: </w:t>
      </w:r>
    </w:p>
    <w:p w:rsidR="00DB73C2" w:rsidRPr="0049646F" w:rsidRDefault="00723294" w:rsidP="005424E7">
      <w:pPr>
        <w:pStyle w:val="Tekstpodstawowy2"/>
        <w:numPr>
          <w:ilvl w:val="0"/>
          <w:numId w:val="14"/>
        </w:numPr>
        <w:tabs>
          <w:tab w:val="clear" w:pos="2340"/>
          <w:tab w:val="left" w:pos="540"/>
        </w:tabs>
        <w:suppressAutoHyphens w:val="0"/>
        <w:spacing w:after="0"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w postępowaniu wpłynęły wadliwe oferty i nie można usunąć ich wad,</w:t>
      </w:r>
    </w:p>
    <w:p w:rsidR="00723294" w:rsidRPr="0049646F" w:rsidRDefault="00723294" w:rsidP="00DB73C2">
      <w:pPr>
        <w:pStyle w:val="Tekstpodstawowy2"/>
        <w:numPr>
          <w:ilvl w:val="0"/>
          <w:numId w:val="14"/>
        </w:numPr>
        <w:tabs>
          <w:tab w:val="clear" w:pos="2340"/>
          <w:tab w:val="left" w:pos="540"/>
        </w:tabs>
        <w:suppressAutoHyphens w:val="0"/>
        <w:spacing w:after="0"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w toku postępowania ujawniono niemożliwą do usunięcia wadę postępowania uniemożliwiającą zawar</w:t>
      </w:r>
      <w:r w:rsidR="005424E7" w:rsidRPr="0049646F">
        <w:rPr>
          <w:rFonts w:ascii="Calibri" w:hAnsi="Calibri" w:cs="Arial"/>
          <w:sz w:val="22"/>
          <w:szCs w:val="22"/>
        </w:rPr>
        <w:t>cie zgodnej z Projektem umowy,</w:t>
      </w:r>
    </w:p>
    <w:p w:rsidR="00207D89" w:rsidRDefault="00207D89" w:rsidP="00DB73C2">
      <w:pPr>
        <w:pStyle w:val="Tekstpodstawowy2"/>
        <w:numPr>
          <w:ilvl w:val="0"/>
          <w:numId w:val="14"/>
        </w:numPr>
        <w:tabs>
          <w:tab w:val="clear" w:pos="2340"/>
          <w:tab w:val="left" w:pos="540"/>
        </w:tabs>
        <w:suppressAutoHyphens w:val="0"/>
        <w:spacing w:after="0"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w postępowaniu doszło do naruszenia zasad określonych w Regulaminie.</w:t>
      </w:r>
    </w:p>
    <w:p w:rsidR="00EE2AE1" w:rsidRPr="0049646F" w:rsidRDefault="00EE2AE1" w:rsidP="00EE2AE1">
      <w:pPr>
        <w:pStyle w:val="Tekstpodstawowy2"/>
        <w:tabs>
          <w:tab w:val="left" w:pos="540"/>
        </w:tabs>
        <w:suppressAutoHyphens w:val="0"/>
        <w:spacing w:after="0"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49646F" w:rsidRPr="00EE2AE1" w:rsidRDefault="0049646F" w:rsidP="00EE2AE1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EE2AE1">
        <w:rPr>
          <w:rFonts w:ascii="Calibri" w:hAnsi="Calibri" w:cs="Arial"/>
          <w:b/>
          <w:bCs/>
          <w:sz w:val="22"/>
          <w:szCs w:val="22"/>
        </w:rPr>
        <w:t xml:space="preserve">XII  Informacja o sposobie porozumiewania się Zamawiającego z Wykonawcami oraz przekazywania oświadczeń lub dokumentów: </w:t>
      </w:r>
    </w:p>
    <w:p w:rsidR="0049646F" w:rsidRPr="0049646F" w:rsidRDefault="0049646F" w:rsidP="00EE2AE1">
      <w:pPr>
        <w:pStyle w:val="Tekstpodstawowy2"/>
        <w:tabs>
          <w:tab w:val="left" w:pos="540"/>
          <w:tab w:val="left" w:pos="993"/>
        </w:tabs>
        <w:suppressAutoHyphens w:val="0"/>
        <w:spacing w:after="0" w:line="240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1.</w:t>
      </w:r>
      <w:r w:rsidRPr="0049646F">
        <w:rPr>
          <w:rFonts w:ascii="Calibri" w:hAnsi="Calibri" w:cs="Arial"/>
          <w:sz w:val="22"/>
          <w:szCs w:val="22"/>
        </w:rPr>
        <w:tab/>
        <w:t>Zamawiający dopuszcza porozumiewanie się w formie pisemnej oraz pocztą elektroniczną</w:t>
      </w:r>
    </w:p>
    <w:p w:rsidR="0049646F" w:rsidRPr="0049646F" w:rsidRDefault="0049646F" w:rsidP="00EE2AE1">
      <w:pPr>
        <w:pStyle w:val="Tekstpodstawowy2"/>
        <w:tabs>
          <w:tab w:val="left" w:pos="540"/>
          <w:tab w:val="left" w:pos="993"/>
        </w:tabs>
        <w:suppressAutoHyphens w:val="0"/>
        <w:spacing w:after="0" w:line="240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2.</w:t>
      </w:r>
      <w:r w:rsidRPr="0049646F">
        <w:rPr>
          <w:rFonts w:ascii="Calibri" w:hAnsi="Calibri" w:cs="Arial"/>
          <w:sz w:val="22"/>
          <w:szCs w:val="22"/>
        </w:rPr>
        <w:tab/>
        <w:t>Wszelki informacje dotyczące podjętych przez Zamawiającego czynności będą przekazywane wykonawcom za pośrednictwem poczty elektronicznej.</w:t>
      </w:r>
    </w:p>
    <w:p w:rsidR="0049646F" w:rsidRPr="0049646F" w:rsidRDefault="0049646F" w:rsidP="00EE2AE1">
      <w:pPr>
        <w:pStyle w:val="Tekstpodstawowy2"/>
        <w:tabs>
          <w:tab w:val="left" w:pos="540"/>
          <w:tab w:val="left" w:pos="993"/>
        </w:tabs>
        <w:suppressAutoHyphens w:val="0"/>
        <w:spacing w:after="0" w:line="240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3.</w:t>
      </w:r>
      <w:r w:rsidRPr="0049646F">
        <w:rPr>
          <w:rFonts w:ascii="Calibri" w:hAnsi="Calibri" w:cs="Arial"/>
          <w:sz w:val="22"/>
          <w:szCs w:val="22"/>
        </w:rPr>
        <w:tab/>
        <w:t xml:space="preserve">Jeżeli Zamawiający lub Wykonawca przekazują oświadczenia, wnioski, zawiadomienia oraz inne informacje drogą elektroniczną każda ze stron na żądanie drugiej niezwłocznie potwierdza fakt ich otrzymania. Zamawiający wymaga, w każdym przypadku, potwierdzenia przez Wykonawcę otrzymania wiadomości. W przypadku braku takiego potwierdzenia przez Wykonawcę, pomimo wezwania przez </w:t>
      </w:r>
      <w:r w:rsidRPr="0049646F">
        <w:rPr>
          <w:rFonts w:ascii="Calibri" w:hAnsi="Calibri" w:cs="Arial"/>
          <w:sz w:val="22"/>
          <w:szCs w:val="22"/>
        </w:rPr>
        <w:lastRenderedPageBreak/>
        <w:t>Zamawiającego, domniemywa się, iż pismo wysłane przez Zamawiającego na ostatni znany e-mail (podany przez Wykonawcę w złożonej ofercie), zostało doręczone w sposób umożliwiający zapoznanie się Wykonawcy z pismem.</w:t>
      </w:r>
    </w:p>
    <w:p w:rsidR="00375756" w:rsidRPr="0049646F" w:rsidRDefault="0049646F" w:rsidP="00A905DC">
      <w:pPr>
        <w:pStyle w:val="Tekstpodstawowy2"/>
        <w:tabs>
          <w:tab w:val="left" w:pos="540"/>
        </w:tabs>
        <w:suppressAutoHyphens w:val="0"/>
        <w:spacing w:after="0" w:line="240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4.</w:t>
      </w:r>
      <w:r w:rsidRPr="0049646F">
        <w:rPr>
          <w:rFonts w:ascii="Calibri" w:hAnsi="Calibri" w:cs="Arial"/>
          <w:sz w:val="22"/>
          <w:szCs w:val="22"/>
        </w:rPr>
        <w:tab/>
        <w:t>Wykonawca powinien sprawdzać stronę internetową www.fundacja.lublin.pl - zakładka „Zapytania ofertowe”, ponieważ będą tam publikowane informacje związane z niniejszym postępowaniem.</w:t>
      </w:r>
    </w:p>
    <w:p w:rsidR="0049646F" w:rsidRPr="0049646F" w:rsidRDefault="0049646F" w:rsidP="00A550C0">
      <w:pPr>
        <w:pStyle w:val="Tekstpodstawowy2"/>
        <w:tabs>
          <w:tab w:val="left" w:pos="540"/>
        </w:tabs>
        <w:suppressAutoHyphens w:val="0"/>
        <w:spacing w:after="0"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D631ED" w:rsidRPr="0049646F" w:rsidRDefault="00A414DC" w:rsidP="00D631ED">
      <w:pPr>
        <w:pStyle w:val="Tekstpodstawowy21"/>
        <w:tabs>
          <w:tab w:val="left" w:pos="284"/>
        </w:tabs>
        <w:spacing w:line="276" w:lineRule="auto"/>
        <w:ind w:right="0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X</w:t>
      </w:r>
      <w:r w:rsidRPr="0049646F">
        <w:rPr>
          <w:rFonts w:ascii="Calibri" w:hAnsi="Calibri" w:cs="Arial"/>
          <w:b/>
          <w:bCs/>
          <w:sz w:val="22"/>
          <w:szCs w:val="22"/>
        </w:rPr>
        <w:tab/>
      </w:r>
      <w:r w:rsidR="00723294" w:rsidRPr="0049646F">
        <w:rPr>
          <w:rFonts w:ascii="Calibri" w:hAnsi="Calibri" w:cs="Arial"/>
          <w:b/>
          <w:bCs/>
          <w:sz w:val="22"/>
          <w:szCs w:val="22"/>
        </w:rPr>
        <w:t>Osoby do kontaktów:</w:t>
      </w:r>
    </w:p>
    <w:p w:rsidR="00C10F50" w:rsidRPr="00C10F50" w:rsidRDefault="00C10F50" w:rsidP="00C10F50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C10F50">
        <w:rPr>
          <w:rFonts w:ascii="Calibri" w:hAnsi="Calibri" w:cs="Arial"/>
          <w:sz w:val="22"/>
          <w:szCs w:val="22"/>
        </w:rPr>
        <w:t>Anna Poterucha-Radomska– Kierownik projektu</w:t>
      </w:r>
    </w:p>
    <w:p w:rsidR="00C10F50" w:rsidRPr="00561981" w:rsidRDefault="00C10F50" w:rsidP="00C10F50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561981">
        <w:rPr>
          <w:rFonts w:ascii="Calibri" w:hAnsi="Calibri" w:cs="Arial"/>
          <w:sz w:val="22"/>
          <w:szCs w:val="22"/>
          <w:lang w:val="en-US"/>
        </w:rPr>
        <w:t xml:space="preserve">Tel.: 516 283 429, e-mail: </w:t>
      </w:r>
      <w:hyperlink r:id="rId12" w:history="1">
        <w:r w:rsidRPr="00561981">
          <w:rPr>
            <w:rFonts w:ascii="Calibri" w:hAnsi="Calibri" w:cs="Arial"/>
            <w:sz w:val="22"/>
            <w:szCs w:val="22"/>
            <w:u w:val="single"/>
            <w:lang w:val="en-US"/>
          </w:rPr>
          <w:t>a.poterucha-radomska@fundacja.lublin.pl</w:t>
        </w:r>
      </w:hyperlink>
    </w:p>
    <w:p w:rsidR="00C10F50" w:rsidRPr="00C10F50" w:rsidRDefault="00C10F50" w:rsidP="00C10F50">
      <w:pPr>
        <w:tabs>
          <w:tab w:val="left" w:pos="284"/>
        </w:tabs>
        <w:ind w:right="4"/>
        <w:jc w:val="both"/>
        <w:rPr>
          <w:rFonts w:ascii="Calibri" w:hAnsi="Calibri" w:cs="Arial"/>
          <w:sz w:val="22"/>
          <w:szCs w:val="22"/>
        </w:rPr>
      </w:pPr>
      <w:r w:rsidRPr="00C10F50">
        <w:rPr>
          <w:rFonts w:ascii="Calibri" w:hAnsi="Calibri" w:cs="Arial"/>
          <w:sz w:val="22"/>
          <w:szCs w:val="22"/>
        </w:rPr>
        <w:t>Marta Osuch – Specjalista ds. organizacyjnych i monitoringu</w:t>
      </w:r>
    </w:p>
    <w:p w:rsidR="00C10F50" w:rsidRDefault="00C10F50" w:rsidP="00C10F50">
      <w:pPr>
        <w:ind w:left="426" w:hanging="426"/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C10F50">
        <w:rPr>
          <w:rFonts w:ascii="Calibri" w:hAnsi="Calibri" w:cs="Arial"/>
          <w:sz w:val="22"/>
          <w:szCs w:val="22"/>
          <w:lang w:val="en-US"/>
        </w:rPr>
        <w:t xml:space="preserve">Tel.: 516 283 455, e-mail: </w:t>
      </w:r>
      <w:hyperlink r:id="rId13" w:history="1">
        <w:r w:rsidRPr="0049646F">
          <w:rPr>
            <w:rFonts w:ascii="Calibri" w:hAnsi="Calibri"/>
            <w:sz w:val="22"/>
            <w:szCs w:val="22"/>
            <w:u w:val="single"/>
            <w:lang w:val="en-US"/>
          </w:rPr>
          <w:t>m.osucha@fundacja.lublin.pl</w:t>
        </w:r>
      </w:hyperlink>
    </w:p>
    <w:p w:rsidR="00A905DC" w:rsidRPr="00C10F50" w:rsidRDefault="00A905DC" w:rsidP="00C10F50">
      <w:pPr>
        <w:ind w:left="426" w:hanging="426"/>
        <w:jc w:val="both"/>
        <w:rPr>
          <w:rFonts w:ascii="Calibri" w:hAnsi="Calibri" w:cs="Arial"/>
          <w:sz w:val="22"/>
          <w:szCs w:val="22"/>
          <w:lang w:val="en-US"/>
        </w:rPr>
      </w:pPr>
    </w:p>
    <w:p w:rsidR="0049646F" w:rsidRPr="0049646F" w:rsidRDefault="0049646F" w:rsidP="0049646F">
      <w:pPr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 xml:space="preserve">XIV Warunki zmiany umowy: </w:t>
      </w:r>
    </w:p>
    <w:p w:rsidR="00375756" w:rsidRPr="0049646F" w:rsidRDefault="0049646F" w:rsidP="00A905DC">
      <w:pPr>
        <w:spacing w:after="120" w:line="276" w:lineRule="auto"/>
        <w:rPr>
          <w:rFonts w:ascii="Calibri" w:hAnsi="Calibri"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Zamawiający przewiduje możliwość dokonywania zmian w umowie w zakresie okresu jej obowiązywania w formie pisemnej pod rygorem nieważności</w:t>
      </w:r>
      <w:r w:rsidR="00A905DC">
        <w:rPr>
          <w:rFonts w:ascii="Calibri" w:hAnsi="Calibri" w:cs="Arial"/>
          <w:sz w:val="22"/>
          <w:szCs w:val="22"/>
        </w:rPr>
        <w:t>.</w:t>
      </w:r>
    </w:p>
    <w:p w:rsidR="001A1EB3" w:rsidRPr="0049646F" w:rsidRDefault="006E16C5" w:rsidP="006E16C5">
      <w:pPr>
        <w:pStyle w:val="Tekstpodstawowy21"/>
        <w:spacing w:line="276" w:lineRule="auto"/>
        <w:ind w:left="426" w:right="0" w:hanging="426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/>
          <w:bCs/>
          <w:sz w:val="22"/>
          <w:szCs w:val="22"/>
        </w:rPr>
        <w:t>X</w:t>
      </w:r>
      <w:r w:rsidR="00255458" w:rsidRPr="0049646F">
        <w:rPr>
          <w:rFonts w:ascii="Calibri" w:hAnsi="Calibri" w:cs="Arial"/>
          <w:b/>
          <w:bCs/>
          <w:sz w:val="22"/>
          <w:szCs w:val="22"/>
        </w:rPr>
        <w:t>I</w:t>
      </w:r>
      <w:r w:rsidR="00EB7BC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A1EB3" w:rsidRPr="0049646F">
        <w:rPr>
          <w:rFonts w:ascii="Calibri" w:hAnsi="Calibri" w:cs="Arial"/>
          <w:b/>
          <w:bCs/>
          <w:sz w:val="22"/>
          <w:szCs w:val="22"/>
        </w:rPr>
        <w:t xml:space="preserve">Wykaz załączników </w:t>
      </w:r>
      <w:r w:rsidR="001A1EB3" w:rsidRPr="0049646F">
        <w:rPr>
          <w:rFonts w:ascii="Calibri" w:hAnsi="Calibri" w:cs="Arial"/>
          <w:bCs/>
          <w:sz w:val="22"/>
          <w:szCs w:val="22"/>
        </w:rPr>
        <w:t xml:space="preserve">(wersje elektroniczne do pobrania na stronie </w:t>
      </w:r>
      <w:hyperlink r:id="rId14" w:history="1">
        <w:r w:rsidR="001A1EB3" w:rsidRPr="0049646F">
          <w:rPr>
            <w:rStyle w:val="Hipercze"/>
            <w:rFonts w:ascii="Calibri" w:hAnsi="Calibri" w:cs="Arial"/>
            <w:bCs/>
            <w:sz w:val="22"/>
            <w:szCs w:val="22"/>
          </w:rPr>
          <w:t>www.fundacja.lublin.pl</w:t>
        </w:r>
      </w:hyperlink>
      <w:r w:rsidR="001A1EB3" w:rsidRPr="0049646F">
        <w:rPr>
          <w:rFonts w:ascii="Calibri" w:hAnsi="Calibri" w:cs="Arial"/>
          <w:bCs/>
          <w:sz w:val="22"/>
          <w:szCs w:val="22"/>
        </w:rPr>
        <w:t>, w zakładce: Zap</w:t>
      </w:r>
      <w:r w:rsidRPr="0049646F">
        <w:rPr>
          <w:rFonts w:ascii="Calibri" w:hAnsi="Calibri" w:cs="Arial"/>
          <w:bCs/>
          <w:sz w:val="22"/>
          <w:szCs w:val="22"/>
        </w:rPr>
        <w:t>ytania ofertowe</w:t>
      </w:r>
      <w:r w:rsidR="001A1EB3" w:rsidRPr="0049646F">
        <w:rPr>
          <w:rFonts w:ascii="Calibri" w:hAnsi="Calibri" w:cs="Arial"/>
          <w:bCs/>
          <w:sz w:val="22"/>
          <w:szCs w:val="22"/>
        </w:rPr>
        <w:t>):</w:t>
      </w:r>
    </w:p>
    <w:p w:rsidR="0028129F" w:rsidRPr="0049646F" w:rsidRDefault="0028129F" w:rsidP="0028129F">
      <w:pPr>
        <w:pStyle w:val="1"/>
        <w:numPr>
          <w:ilvl w:val="1"/>
          <w:numId w:val="11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Calibri" w:hAnsi="Calibri" w:cs="Arial"/>
          <w:b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Formularz oferty Wykonawcy.</w:t>
      </w:r>
    </w:p>
    <w:p w:rsidR="001748CB" w:rsidRPr="0049646F" w:rsidRDefault="001748CB" w:rsidP="001748CB">
      <w:pPr>
        <w:pStyle w:val="Tekstpodstawowy21"/>
        <w:numPr>
          <w:ilvl w:val="1"/>
          <w:numId w:val="11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>Oświadczenie o spełnianiu warunków udziału w postępowaniu.</w:t>
      </w:r>
    </w:p>
    <w:p w:rsidR="000B243E" w:rsidRPr="0049646F" w:rsidRDefault="002406EB" w:rsidP="000B243E">
      <w:pPr>
        <w:pStyle w:val="Tekstpodstawowy21"/>
        <w:numPr>
          <w:ilvl w:val="1"/>
          <w:numId w:val="11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>Oświadczenie o braku powiązań osobowych i kapitałowych z Zamawiającym.</w:t>
      </w:r>
    </w:p>
    <w:p w:rsidR="004D1E51" w:rsidRPr="0049646F" w:rsidRDefault="00766765" w:rsidP="000B243E">
      <w:pPr>
        <w:pStyle w:val="Tekstpodstawowy21"/>
        <w:numPr>
          <w:ilvl w:val="1"/>
          <w:numId w:val="11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Calibri" w:hAnsi="Calibri" w:cs="Arial"/>
          <w:bCs/>
          <w:sz w:val="22"/>
          <w:szCs w:val="22"/>
        </w:rPr>
      </w:pPr>
      <w:r w:rsidRPr="00EB7BCC">
        <w:rPr>
          <w:rFonts w:ascii="Calibri" w:hAnsi="Calibri" w:cs="Arial"/>
          <w:color w:val="000000"/>
          <w:sz w:val="22"/>
          <w:szCs w:val="22"/>
        </w:rPr>
        <w:t>O</w:t>
      </w:r>
      <w:r w:rsidR="004D2469" w:rsidRPr="0049646F">
        <w:rPr>
          <w:rFonts w:ascii="Calibri" w:hAnsi="Calibri" w:cs="Arial"/>
          <w:color w:val="000000"/>
          <w:sz w:val="22"/>
          <w:szCs w:val="22"/>
        </w:rPr>
        <w:t>świadczenie o</w:t>
      </w:r>
      <w:r w:rsidR="004D2469">
        <w:rPr>
          <w:rFonts w:ascii="Calibri" w:hAnsi="Calibri" w:cs="Arial"/>
          <w:color w:val="000000"/>
          <w:sz w:val="22"/>
          <w:szCs w:val="22"/>
        </w:rPr>
        <w:t xml:space="preserve"> spełnieniu </w:t>
      </w:r>
      <w:r w:rsidR="004D2469">
        <w:rPr>
          <w:rFonts w:ascii="Calibri" w:hAnsi="Calibri" w:cs="Arial"/>
          <w:bCs/>
          <w:sz w:val="22"/>
          <w:szCs w:val="22"/>
        </w:rPr>
        <w:t>k</w:t>
      </w:r>
      <w:r w:rsidR="004D2469" w:rsidRPr="0049646F">
        <w:rPr>
          <w:rFonts w:ascii="Calibri" w:hAnsi="Calibri" w:cs="Arial"/>
          <w:bCs/>
          <w:sz w:val="22"/>
          <w:szCs w:val="22"/>
        </w:rPr>
        <w:t>ryterium „</w:t>
      </w:r>
      <w:r w:rsidR="004D2469">
        <w:rPr>
          <w:rFonts w:ascii="Calibri" w:hAnsi="Calibri" w:cs="Arial"/>
          <w:bCs/>
          <w:sz w:val="22"/>
          <w:szCs w:val="22"/>
        </w:rPr>
        <w:t>Klauzule społeczne”</w:t>
      </w:r>
      <w:r w:rsidR="00274AC5" w:rsidRPr="0049646F">
        <w:rPr>
          <w:rFonts w:ascii="Calibri" w:hAnsi="Calibri" w:cs="Arial"/>
          <w:bCs/>
          <w:sz w:val="22"/>
          <w:szCs w:val="22"/>
        </w:rPr>
        <w:t>(jeżeli dotyczy).</w:t>
      </w:r>
    </w:p>
    <w:p w:rsidR="000B243E" w:rsidRPr="0049646F" w:rsidRDefault="000B243E" w:rsidP="000B243E">
      <w:pPr>
        <w:pStyle w:val="Tekstpodstawowy21"/>
        <w:numPr>
          <w:ilvl w:val="1"/>
          <w:numId w:val="11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sz w:val="22"/>
          <w:szCs w:val="22"/>
        </w:rPr>
        <w:t>Przykł</w:t>
      </w:r>
      <w:r w:rsidR="000901E2">
        <w:rPr>
          <w:rFonts w:ascii="Calibri" w:hAnsi="Calibri" w:cs="Arial"/>
          <w:sz w:val="22"/>
          <w:szCs w:val="22"/>
        </w:rPr>
        <w:t>adowe menu wraz z gramaturą dań</w:t>
      </w:r>
      <w:r w:rsidR="00EB7BCC">
        <w:rPr>
          <w:rFonts w:ascii="Calibri" w:hAnsi="Calibri" w:cs="Arial"/>
          <w:sz w:val="22"/>
          <w:szCs w:val="22"/>
        </w:rPr>
        <w:t xml:space="preserve"> </w:t>
      </w:r>
      <w:r w:rsidR="000901E2">
        <w:rPr>
          <w:rFonts w:ascii="Calibri" w:hAnsi="Calibri" w:cs="Arial"/>
          <w:bCs/>
          <w:sz w:val="22"/>
          <w:szCs w:val="22"/>
        </w:rPr>
        <w:t xml:space="preserve">na pięć dni zajęć. </w:t>
      </w:r>
    </w:p>
    <w:p w:rsidR="000B243E" w:rsidRPr="0049646F" w:rsidRDefault="000B243E" w:rsidP="000B243E">
      <w:pPr>
        <w:pStyle w:val="Tekstpodstawowy21"/>
        <w:tabs>
          <w:tab w:val="left" w:pos="709"/>
        </w:tabs>
        <w:spacing w:line="276" w:lineRule="auto"/>
        <w:ind w:left="709" w:right="0"/>
        <w:rPr>
          <w:rFonts w:ascii="Calibri" w:hAnsi="Calibri"/>
          <w:i/>
          <w:sz w:val="22"/>
          <w:szCs w:val="22"/>
        </w:rPr>
      </w:pPr>
    </w:p>
    <w:p w:rsidR="00DE1776" w:rsidRPr="0049646F" w:rsidRDefault="00DE1776" w:rsidP="000C14E2">
      <w:pPr>
        <w:pStyle w:val="Tekstpodstawowy21"/>
        <w:tabs>
          <w:tab w:val="left" w:pos="709"/>
        </w:tabs>
        <w:spacing w:line="276" w:lineRule="auto"/>
        <w:ind w:left="709" w:right="0"/>
        <w:rPr>
          <w:rFonts w:ascii="Calibri" w:hAnsi="Calibri"/>
          <w:b/>
          <w:i/>
          <w:sz w:val="22"/>
          <w:szCs w:val="22"/>
        </w:rPr>
      </w:pPr>
    </w:p>
    <w:p w:rsidR="008B484E" w:rsidRPr="0049646F" w:rsidRDefault="008B484E" w:rsidP="00DE1776">
      <w:pPr>
        <w:pStyle w:val="Nagwek1"/>
        <w:numPr>
          <w:ilvl w:val="7"/>
          <w:numId w:val="3"/>
        </w:numPr>
        <w:tabs>
          <w:tab w:val="left" w:pos="5220"/>
        </w:tabs>
        <w:spacing w:before="0" w:after="0"/>
        <w:jc w:val="center"/>
        <w:rPr>
          <w:rFonts w:ascii="Calibri" w:hAnsi="Calibri"/>
          <w:b w:val="0"/>
          <w:i/>
          <w:sz w:val="22"/>
          <w:szCs w:val="22"/>
        </w:rPr>
      </w:pPr>
    </w:p>
    <w:p w:rsidR="00723294" w:rsidRPr="0049646F" w:rsidRDefault="00723294" w:rsidP="008B484E">
      <w:pPr>
        <w:pStyle w:val="Nagwek1"/>
        <w:numPr>
          <w:ilvl w:val="8"/>
          <w:numId w:val="3"/>
        </w:numPr>
        <w:tabs>
          <w:tab w:val="left" w:pos="5220"/>
        </w:tabs>
        <w:spacing w:before="0" w:after="0"/>
        <w:jc w:val="center"/>
        <w:rPr>
          <w:rFonts w:ascii="Calibri" w:hAnsi="Calibri"/>
          <w:b w:val="0"/>
          <w:i/>
          <w:sz w:val="22"/>
          <w:szCs w:val="22"/>
        </w:rPr>
      </w:pPr>
      <w:r w:rsidRPr="0049646F">
        <w:rPr>
          <w:rFonts w:ascii="Calibri" w:hAnsi="Calibri"/>
          <w:b w:val="0"/>
          <w:i/>
          <w:sz w:val="22"/>
          <w:szCs w:val="22"/>
        </w:rPr>
        <w:t>Z poważaniem, w imieniu Zamawiającego</w:t>
      </w:r>
    </w:p>
    <w:p w:rsidR="00354CE9" w:rsidRPr="0049646F" w:rsidRDefault="00354CE9" w:rsidP="00723294">
      <w:pPr>
        <w:suppressAutoHyphens w:val="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4330E4" w:rsidRPr="0049646F" w:rsidRDefault="004330E4" w:rsidP="00723294">
      <w:pPr>
        <w:suppressAutoHyphens w:val="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DE1776" w:rsidRPr="0049646F" w:rsidRDefault="00723294" w:rsidP="00D06C70">
      <w:pPr>
        <w:suppressAutoHyphens w:val="0"/>
        <w:jc w:val="both"/>
        <w:rPr>
          <w:rFonts w:ascii="Calibri" w:hAnsi="Calibri" w:cs="Arial"/>
          <w:bCs/>
          <w:sz w:val="22"/>
          <w:szCs w:val="22"/>
        </w:rPr>
      </w:pPr>
      <w:r w:rsidRPr="0049646F">
        <w:rPr>
          <w:rFonts w:ascii="Calibri" w:hAnsi="Calibri" w:cs="Arial"/>
          <w:bCs/>
          <w:sz w:val="22"/>
          <w:szCs w:val="22"/>
        </w:rPr>
        <w:tab/>
      </w:r>
      <w:r w:rsidRPr="0049646F">
        <w:rPr>
          <w:rFonts w:ascii="Calibri" w:hAnsi="Calibri" w:cs="Arial"/>
          <w:bCs/>
          <w:sz w:val="22"/>
          <w:szCs w:val="22"/>
        </w:rPr>
        <w:tab/>
      </w:r>
      <w:r w:rsidRPr="0049646F">
        <w:rPr>
          <w:rFonts w:ascii="Calibri" w:hAnsi="Calibri" w:cs="Arial"/>
          <w:bCs/>
          <w:sz w:val="22"/>
          <w:szCs w:val="22"/>
        </w:rPr>
        <w:tab/>
      </w:r>
      <w:r w:rsidRPr="0049646F">
        <w:rPr>
          <w:rFonts w:ascii="Calibri" w:hAnsi="Calibri" w:cs="Arial"/>
          <w:bCs/>
          <w:sz w:val="22"/>
          <w:szCs w:val="22"/>
        </w:rPr>
        <w:tab/>
      </w:r>
      <w:r w:rsidRPr="0049646F">
        <w:rPr>
          <w:rFonts w:ascii="Calibri" w:hAnsi="Calibri" w:cs="Arial"/>
          <w:bCs/>
          <w:sz w:val="22"/>
          <w:szCs w:val="22"/>
        </w:rPr>
        <w:tab/>
      </w:r>
      <w:r w:rsidRPr="0049646F">
        <w:rPr>
          <w:rFonts w:ascii="Calibri" w:hAnsi="Calibri" w:cs="Arial"/>
          <w:bCs/>
          <w:sz w:val="22"/>
          <w:szCs w:val="22"/>
        </w:rPr>
        <w:tab/>
      </w:r>
    </w:p>
    <w:p w:rsidR="00DE1776" w:rsidRPr="0049646F" w:rsidRDefault="00DE1776" w:rsidP="00D06C70">
      <w:pPr>
        <w:suppressAutoHyphens w:val="0"/>
        <w:jc w:val="both"/>
        <w:rPr>
          <w:rFonts w:ascii="Calibri" w:hAnsi="Calibri" w:cs="Arial"/>
          <w:bCs/>
          <w:sz w:val="22"/>
          <w:szCs w:val="22"/>
        </w:rPr>
      </w:pPr>
    </w:p>
    <w:p w:rsidR="00723294" w:rsidRPr="0049646F" w:rsidRDefault="00723294" w:rsidP="008F487A">
      <w:pPr>
        <w:suppressAutoHyphens w:val="0"/>
        <w:ind w:left="360"/>
        <w:jc w:val="both"/>
        <w:rPr>
          <w:rFonts w:ascii="Calibri" w:hAnsi="Calibri" w:cs="Arial"/>
          <w:bCs/>
          <w:i/>
          <w:sz w:val="22"/>
          <w:szCs w:val="22"/>
        </w:rPr>
      </w:pPr>
    </w:p>
    <w:sectPr w:rsidR="00723294" w:rsidRPr="0049646F" w:rsidSect="0025726A">
      <w:headerReference w:type="default" r:id="rId15"/>
      <w:footerReference w:type="even" r:id="rId16"/>
      <w:footerReference w:type="default" r:id="rId17"/>
      <w:pgSz w:w="11906" w:h="16838" w:code="9"/>
      <w:pgMar w:top="369" w:right="991" w:bottom="1560" w:left="993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72" w:rsidRDefault="00582672">
      <w:r>
        <w:separator/>
      </w:r>
    </w:p>
  </w:endnote>
  <w:endnote w:type="continuationSeparator" w:id="0">
    <w:p w:rsidR="00582672" w:rsidRDefault="005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91794E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33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A33320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91794E" w:rsidP="00561981">
    <w:pPr>
      <w:pStyle w:val="Stopka"/>
      <w:framePr w:w="1036" w:wrap="around" w:vAnchor="text" w:hAnchor="page" w:x="10036" w:y="4"/>
      <w:jc w:val="right"/>
      <w:rPr>
        <w:rStyle w:val="Numerstrony"/>
      </w:rPr>
    </w:pPr>
    <w:r>
      <w:rPr>
        <w:rStyle w:val="Numerstrony"/>
      </w:rPr>
      <w:fldChar w:fldCharType="begin"/>
    </w:r>
    <w:r w:rsidR="00DB05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C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61981" w:rsidRDefault="00561981" w:rsidP="00561981">
    <w:pPr>
      <w:pStyle w:val="Nagwek"/>
      <w:pBdr>
        <w:bottom w:val="single" w:sz="4" w:space="1" w:color="auto"/>
      </w:pBdr>
      <w:jc w:val="center"/>
      <w:rPr>
        <w:rFonts w:ascii="Calibri"/>
        <w:i/>
        <w:sz w:val="16"/>
        <w:szCs w:val="16"/>
      </w:rPr>
    </w:pPr>
  </w:p>
  <w:p w:rsidR="00561981" w:rsidRDefault="00561981" w:rsidP="00561981">
    <w:pPr>
      <w:pStyle w:val="Stopka"/>
      <w:framePr w:wrap="around" w:vAnchor="text" w:hAnchor="page" w:x="10951" w:y="258"/>
      <w:rPr>
        <w:rStyle w:val="Numerstrony"/>
      </w:rPr>
    </w:pPr>
  </w:p>
  <w:p w:rsidR="00A33320" w:rsidRPr="007A03FA" w:rsidRDefault="00561981" w:rsidP="003504AC">
    <w:pPr>
      <w:pStyle w:val="Nagwek"/>
      <w:jc w:val="center"/>
      <w:rPr>
        <w:sz w:val="20"/>
        <w:szCs w:val="20"/>
      </w:rPr>
    </w:pPr>
    <w:r w:rsidRPr="00561981">
      <w:rPr>
        <w:rFonts w:ascii="Calibri"/>
        <w:i/>
        <w:sz w:val="16"/>
        <w:szCs w:val="16"/>
      </w:rPr>
      <w:t xml:space="preserve">Projekt </w:t>
    </w:r>
    <w:r w:rsidRPr="00561981">
      <w:rPr>
        <w:rFonts w:ascii="Calibri"/>
        <w:i/>
        <w:sz w:val="16"/>
        <w:szCs w:val="16"/>
      </w:rPr>
      <w:t>„</w:t>
    </w:r>
    <w:r w:rsidRPr="00561981">
      <w:rPr>
        <w:rFonts w:ascii="Calibri"/>
        <w:i/>
        <w:sz w:val="16"/>
        <w:szCs w:val="16"/>
      </w:rPr>
      <w:t>M</w:t>
    </w:r>
    <w:r w:rsidRPr="00561981">
      <w:rPr>
        <w:rFonts w:ascii="Calibri"/>
        <w:i/>
        <w:sz w:val="16"/>
        <w:szCs w:val="16"/>
      </w:rPr>
      <w:t>ł</w:t>
    </w:r>
    <w:r w:rsidRPr="00561981">
      <w:rPr>
        <w:rFonts w:ascii="Calibri"/>
        <w:i/>
        <w:sz w:val="16"/>
        <w:szCs w:val="16"/>
      </w:rPr>
      <w:t>odzi na start!</w:t>
    </w:r>
    <w:r w:rsidRPr="00561981">
      <w:rPr>
        <w:rFonts w:ascii="Calibri"/>
        <w:i/>
        <w:sz w:val="16"/>
        <w:szCs w:val="16"/>
      </w:rPr>
      <w:t>”</w:t>
    </w:r>
    <w:r w:rsidRPr="00561981">
      <w:rPr>
        <w:rFonts w:ascii="Calibri"/>
        <w:i/>
        <w:sz w:val="16"/>
        <w:szCs w:val="16"/>
      </w:rPr>
      <w:t xml:space="preserve"> wsp</w:t>
    </w:r>
    <w:r w:rsidRPr="00561981">
      <w:rPr>
        <w:rFonts w:ascii="Calibri"/>
        <w:i/>
        <w:sz w:val="16"/>
        <w:szCs w:val="16"/>
      </w:rPr>
      <w:t>ół</w:t>
    </w:r>
    <w:r w:rsidRPr="00561981">
      <w:rPr>
        <w:rFonts w:ascii="Calibri"/>
        <w:i/>
        <w:sz w:val="16"/>
        <w:szCs w:val="16"/>
      </w:rPr>
      <w:t xml:space="preserve">finansowany ze </w:t>
    </w:r>
    <w:r w:rsidRPr="00561981">
      <w:rPr>
        <w:rFonts w:ascii="Calibri"/>
        <w:i/>
        <w:sz w:val="16"/>
        <w:szCs w:val="16"/>
      </w:rPr>
      <w:t>ś</w:t>
    </w:r>
    <w:r w:rsidRPr="00561981">
      <w:rPr>
        <w:rFonts w:ascii="Calibri"/>
        <w:i/>
        <w:sz w:val="16"/>
        <w:szCs w:val="16"/>
      </w:rPr>
      <w:t>rodk</w:t>
    </w:r>
    <w:r w:rsidRPr="00561981">
      <w:rPr>
        <w:rFonts w:ascii="Calibri"/>
        <w:i/>
        <w:sz w:val="16"/>
        <w:szCs w:val="16"/>
      </w:rPr>
      <w:t>ó</w:t>
    </w:r>
    <w:r w:rsidRPr="00561981">
      <w:rPr>
        <w:rFonts w:ascii="Calibri"/>
        <w:i/>
        <w:sz w:val="16"/>
        <w:szCs w:val="16"/>
      </w:rPr>
      <w:t>w Unii Europejskiej w ramach Europejskiego Funduszu Spo</w:t>
    </w:r>
    <w:r w:rsidRPr="00561981">
      <w:rPr>
        <w:rFonts w:ascii="Calibri"/>
        <w:i/>
        <w:sz w:val="16"/>
        <w:szCs w:val="16"/>
      </w:rPr>
      <w:t>ł</w:t>
    </w:r>
    <w:r w:rsidRPr="00561981">
      <w:rPr>
        <w:rFonts w:ascii="Calibri"/>
        <w:i/>
        <w:sz w:val="16"/>
        <w:szCs w:val="16"/>
      </w:rPr>
      <w:t>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72" w:rsidRDefault="00582672">
      <w:r>
        <w:separator/>
      </w:r>
    </w:p>
  </w:footnote>
  <w:footnote w:type="continuationSeparator" w:id="0">
    <w:p w:rsidR="00582672" w:rsidRDefault="005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1D158F" w:rsidP="001D158F">
    <w:pPr>
      <w:pStyle w:val="Nagwek"/>
      <w:tabs>
        <w:tab w:val="clear" w:pos="4536"/>
        <w:tab w:val="clear" w:pos="9072"/>
        <w:tab w:val="left" w:pos="1365"/>
      </w:tabs>
      <w:jc w:val="center"/>
    </w:pPr>
    <w:r w:rsidRPr="001D158F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>
          <wp:extent cx="4970780" cy="764540"/>
          <wp:effectExtent l="19050" t="0" r="1270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78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867" w:rsidRPr="00CF3867" w:rsidRDefault="00582672" w:rsidP="00CF3867">
    <w:pPr>
      <w:jc w:val="center"/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0;height:1.5pt" o:hralign="center" o:hrstd="t" o:hr="t" fillcolor="#aca899" stroked="f">
          <v:imagedata r:id="rId2" o:title=""/>
        </v:rect>
      </w:pict>
    </w:r>
  </w:p>
  <w:p w:rsidR="003504AC" w:rsidRPr="003E0121" w:rsidRDefault="003504AC" w:rsidP="003504AC">
    <w:pPr>
      <w:jc w:val="center"/>
      <w:rPr>
        <w:rFonts w:ascii="Tahoma" w:hAnsi="Tahoma" w:cs="Tahoma"/>
      </w:rPr>
    </w:pPr>
  </w:p>
  <w:p w:rsidR="00A33320" w:rsidRDefault="00A33320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1042D9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Wingdings" w:hAnsi="Wing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Wingdings" w:hAnsi="Wingdings"/>
        <w:color w:val="000000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Wingdings" w:hAnsi="Wingdings"/>
        <w:color w:val="000000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Wingdings" w:hAnsi="Wingdings"/>
        <w:color w:val="000000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Wingdings" w:hAnsi="Wingdings"/>
        <w:color w:val="000000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Wingdings" w:hAnsi="Wingdings"/>
        <w:color w:val="000000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Wingdings" w:hAnsi="Wingdings"/>
        <w:color w:val="000000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multilevel"/>
    <w:tmpl w:val="F16080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26B19"/>
    <w:multiLevelType w:val="hybridMultilevel"/>
    <w:tmpl w:val="87623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5F54B1"/>
    <w:multiLevelType w:val="hybridMultilevel"/>
    <w:tmpl w:val="32C4DCD2"/>
    <w:lvl w:ilvl="0" w:tplc="76E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461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C7EF3"/>
    <w:multiLevelType w:val="hybridMultilevel"/>
    <w:tmpl w:val="1D52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666AF"/>
    <w:multiLevelType w:val="hybridMultilevel"/>
    <w:tmpl w:val="C9C87F60"/>
    <w:lvl w:ilvl="0" w:tplc="04823E1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1507515C"/>
    <w:multiLevelType w:val="hybridMultilevel"/>
    <w:tmpl w:val="E12627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58B7"/>
    <w:multiLevelType w:val="multilevel"/>
    <w:tmpl w:val="F160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F274452"/>
    <w:multiLevelType w:val="hybridMultilevel"/>
    <w:tmpl w:val="62EEC08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866F94"/>
    <w:multiLevelType w:val="multilevel"/>
    <w:tmpl w:val="A4E42B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A27A1"/>
    <w:multiLevelType w:val="multilevel"/>
    <w:tmpl w:val="625002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27EE"/>
    <w:multiLevelType w:val="hybridMultilevel"/>
    <w:tmpl w:val="7934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33E14"/>
    <w:multiLevelType w:val="hybridMultilevel"/>
    <w:tmpl w:val="B14A0C7E"/>
    <w:lvl w:ilvl="0" w:tplc="1E04FC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DDF616A"/>
    <w:multiLevelType w:val="hybridMultilevel"/>
    <w:tmpl w:val="C32C0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21A1"/>
    <w:multiLevelType w:val="hybridMultilevel"/>
    <w:tmpl w:val="857C450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C3935"/>
    <w:multiLevelType w:val="hybridMultilevel"/>
    <w:tmpl w:val="177A27C0"/>
    <w:lvl w:ilvl="0" w:tplc="A7366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10131"/>
    <w:multiLevelType w:val="hybridMultilevel"/>
    <w:tmpl w:val="A4E42BDE"/>
    <w:lvl w:ilvl="0" w:tplc="27C03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82632"/>
    <w:multiLevelType w:val="hybridMultilevel"/>
    <w:tmpl w:val="4B02F35C"/>
    <w:lvl w:ilvl="0" w:tplc="625C0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73B81"/>
    <w:multiLevelType w:val="hybridMultilevel"/>
    <w:tmpl w:val="69347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90407"/>
    <w:multiLevelType w:val="hybridMultilevel"/>
    <w:tmpl w:val="8624A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528FB"/>
    <w:multiLevelType w:val="hybridMultilevel"/>
    <w:tmpl w:val="E07695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862998"/>
    <w:multiLevelType w:val="hybridMultilevel"/>
    <w:tmpl w:val="7810A10C"/>
    <w:lvl w:ilvl="0" w:tplc="3D0663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9">
    <w:nsid w:val="67FB5402"/>
    <w:multiLevelType w:val="hybridMultilevel"/>
    <w:tmpl w:val="F6502198"/>
    <w:lvl w:ilvl="0" w:tplc="8AA0A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D43F17"/>
    <w:multiLevelType w:val="hybridMultilevel"/>
    <w:tmpl w:val="A0009F7E"/>
    <w:lvl w:ilvl="0" w:tplc="85FC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29A4"/>
    <w:multiLevelType w:val="hybridMultilevel"/>
    <w:tmpl w:val="0F7A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06872"/>
    <w:multiLevelType w:val="multilevel"/>
    <w:tmpl w:val="4FAE4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5341E"/>
    <w:multiLevelType w:val="hybridMultilevel"/>
    <w:tmpl w:val="173C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0"/>
  </w:num>
  <w:num w:numId="8">
    <w:abstractNumId w:val="22"/>
  </w:num>
  <w:num w:numId="9">
    <w:abstractNumId w:val="24"/>
  </w:num>
  <w:num w:numId="10">
    <w:abstractNumId w:val="15"/>
  </w:num>
  <w:num w:numId="11">
    <w:abstractNumId w:val="5"/>
  </w:num>
  <w:num w:numId="12">
    <w:abstractNumId w:val="30"/>
  </w:num>
  <w:num w:numId="13">
    <w:abstractNumId w:val="17"/>
  </w:num>
  <w:num w:numId="14">
    <w:abstractNumId w:val="9"/>
  </w:num>
  <w:num w:numId="15">
    <w:abstractNumId w:val="13"/>
  </w:num>
  <w:num w:numId="16">
    <w:abstractNumId w:val="31"/>
  </w:num>
  <w:num w:numId="17">
    <w:abstractNumId w:val="16"/>
  </w:num>
  <w:num w:numId="18">
    <w:abstractNumId w:val="33"/>
  </w:num>
  <w:num w:numId="19">
    <w:abstractNumId w:val="21"/>
  </w:num>
  <w:num w:numId="20">
    <w:abstractNumId w:val="6"/>
  </w:num>
  <w:num w:numId="21">
    <w:abstractNumId w:val="4"/>
  </w:num>
  <w:num w:numId="22">
    <w:abstractNumId w:val="29"/>
  </w:num>
  <w:num w:numId="23">
    <w:abstractNumId w:val="27"/>
  </w:num>
  <w:num w:numId="24">
    <w:abstractNumId w:val="25"/>
  </w:num>
  <w:num w:numId="25">
    <w:abstractNumId w:val="14"/>
  </w:num>
  <w:num w:numId="26">
    <w:abstractNumId w:val="18"/>
  </w:num>
  <w:num w:numId="27">
    <w:abstractNumId w:val="11"/>
  </w:num>
  <w:num w:numId="28">
    <w:abstractNumId w:val="23"/>
  </w:num>
  <w:num w:numId="29">
    <w:abstractNumId w:val="7"/>
  </w:num>
  <w:num w:numId="30">
    <w:abstractNumId w:val="10"/>
  </w:num>
  <w:num w:numId="31">
    <w:abstractNumId w:val="26"/>
  </w:num>
  <w:num w:numId="32">
    <w:abstractNumId w:val="19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8"/>
    <w:rsid w:val="00007A60"/>
    <w:rsid w:val="000107F4"/>
    <w:rsid w:val="00016C5D"/>
    <w:rsid w:val="00022499"/>
    <w:rsid w:val="00035288"/>
    <w:rsid w:val="00037CD9"/>
    <w:rsid w:val="000535AC"/>
    <w:rsid w:val="0005610E"/>
    <w:rsid w:val="00062337"/>
    <w:rsid w:val="00065A92"/>
    <w:rsid w:val="00067546"/>
    <w:rsid w:val="00070741"/>
    <w:rsid w:val="00074E3C"/>
    <w:rsid w:val="00076E44"/>
    <w:rsid w:val="00081672"/>
    <w:rsid w:val="00084203"/>
    <w:rsid w:val="00085B50"/>
    <w:rsid w:val="00087398"/>
    <w:rsid w:val="000901E2"/>
    <w:rsid w:val="00091A7F"/>
    <w:rsid w:val="0009297C"/>
    <w:rsid w:val="00096237"/>
    <w:rsid w:val="000978E1"/>
    <w:rsid w:val="000A03D8"/>
    <w:rsid w:val="000B243E"/>
    <w:rsid w:val="000C14E2"/>
    <w:rsid w:val="000C3045"/>
    <w:rsid w:val="000C6406"/>
    <w:rsid w:val="000D0A6B"/>
    <w:rsid w:val="000D0BD1"/>
    <w:rsid w:val="000D2D11"/>
    <w:rsid w:val="000D4F66"/>
    <w:rsid w:val="000D678A"/>
    <w:rsid w:val="000E0DCF"/>
    <w:rsid w:val="000F00CD"/>
    <w:rsid w:val="000F1D02"/>
    <w:rsid w:val="000F21E6"/>
    <w:rsid w:val="000F3303"/>
    <w:rsid w:val="000F5F2F"/>
    <w:rsid w:val="000F71CD"/>
    <w:rsid w:val="000F7F5E"/>
    <w:rsid w:val="00100F6B"/>
    <w:rsid w:val="001042D9"/>
    <w:rsid w:val="00110A08"/>
    <w:rsid w:val="00114562"/>
    <w:rsid w:val="00116C9D"/>
    <w:rsid w:val="00117B6C"/>
    <w:rsid w:val="00125B4C"/>
    <w:rsid w:val="0013154F"/>
    <w:rsid w:val="00133370"/>
    <w:rsid w:val="00136A52"/>
    <w:rsid w:val="0014565D"/>
    <w:rsid w:val="00150836"/>
    <w:rsid w:val="00150AFB"/>
    <w:rsid w:val="00153D1A"/>
    <w:rsid w:val="00154739"/>
    <w:rsid w:val="00154803"/>
    <w:rsid w:val="001558E3"/>
    <w:rsid w:val="00155E06"/>
    <w:rsid w:val="001562B0"/>
    <w:rsid w:val="00157892"/>
    <w:rsid w:val="001702D4"/>
    <w:rsid w:val="001748CB"/>
    <w:rsid w:val="00177206"/>
    <w:rsid w:val="00181401"/>
    <w:rsid w:val="00182B2A"/>
    <w:rsid w:val="00187000"/>
    <w:rsid w:val="001916F8"/>
    <w:rsid w:val="00192C0F"/>
    <w:rsid w:val="0019321D"/>
    <w:rsid w:val="001A1EB3"/>
    <w:rsid w:val="001A4864"/>
    <w:rsid w:val="001A5638"/>
    <w:rsid w:val="001C2BA4"/>
    <w:rsid w:val="001D12C9"/>
    <w:rsid w:val="001D158F"/>
    <w:rsid w:val="001D1831"/>
    <w:rsid w:val="001D207F"/>
    <w:rsid w:val="001D574E"/>
    <w:rsid w:val="001E1C28"/>
    <w:rsid w:val="001E5A52"/>
    <w:rsid w:val="001E64D0"/>
    <w:rsid w:val="001F2BB0"/>
    <w:rsid w:val="001F2BE5"/>
    <w:rsid w:val="002016F9"/>
    <w:rsid w:val="002051DD"/>
    <w:rsid w:val="00207D89"/>
    <w:rsid w:val="00212119"/>
    <w:rsid w:val="002124B6"/>
    <w:rsid w:val="00235F5C"/>
    <w:rsid w:val="00240038"/>
    <w:rsid w:val="002406EB"/>
    <w:rsid w:val="00252ED9"/>
    <w:rsid w:val="0025510E"/>
    <w:rsid w:val="00255458"/>
    <w:rsid w:val="0025726A"/>
    <w:rsid w:val="00264367"/>
    <w:rsid w:val="00265DA8"/>
    <w:rsid w:val="00266973"/>
    <w:rsid w:val="00274AC5"/>
    <w:rsid w:val="00274D33"/>
    <w:rsid w:val="00275E97"/>
    <w:rsid w:val="0028129F"/>
    <w:rsid w:val="00281A42"/>
    <w:rsid w:val="00283DEF"/>
    <w:rsid w:val="002859A6"/>
    <w:rsid w:val="00287B82"/>
    <w:rsid w:val="00290595"/>
    <w:rsid w:val="00290F37"/>
    <w:rsid w:val="002915FD"/>
    <w:rsid w:val="00293E1B"/>
    <w:rsid w:val="0029640D"/>
    <w:rsid w:val="002A123D"/>
    <w:rsid w:val="002A64A1"/>
    <w:rsid w:val="002B62EF"/>
    <w:rsid w:val="002B6E59"/>
    <w:rsid w:val="002C239A"/>
    <w:rsid w:val="002D4D44"/>
    <w:rsid w:val="002D4FF7"/>
    <w:rsid w:val="002E211E"/>
    <w:rsid w:val="002E2D20"/>
    <w:rsid w:val="002E36B4"/>
    <w:rsid w:val="002E72E3"/>
    <w:rsid w:val="002F0465"/>
    <w:rsid w:val="002F5661"/>
    <w:rsid w:val="00302953"/>
    <w:rsid w:val="0031414C"/>
    <w:rsid w:val="00324F28"/>
    <w:rsid w:val="003403D7"/>
    <w:rsid w:val="003474A8"/>
    <w:rsid w:val="003504AC"/>
    <w:rsid w:val="003537EF"/>
    <w:rsid w:val="00354CE9"/>
    <w:rsid w:val="00354FDD"/>
    <w:rsid w:val="00361C49"/>
    <w:rsid w:val="003662B3"/>
    <w:rsid w:val="0037484B"/>
    <w:rsid w:val="00375654"/>
    <w:rsid w:val="00375756"/>
    <w:rsid w:val="003769E9"/>
    <w:rsid w:val="00384025"/>
    <w:rsid w:val="003912DE"/>
    <w:rsid w:val="00392543"/>
    <w:rsid w:val="00397B58"/>
    <w:rsid w:val="003A3091"/>
    <w:rsid w:val="003B22B8"/>
    <w:rsid w:val="003B3F99"/>
    <w:rsid w:val="003B71E7"/>
    <w:rsid w:val="003C32F4"/>
    <w:rsid w:val="003C49FA"/>
    <w:rsid w:val="003C7D4D"/>
    <w:rsid w:val="003D082C"/>
    <w:rsid w:val="003E4CF9"/>
    <w:rsid w:val="003E640E"/>
    <w:rsid w:val="003F1C88"/>
    <w:rsid w:val="003F43E0"/>
    <w:rsid w:val="004032A7"/>
    <w:rsid w:val="00424BB5"/>
    <w:rsid w:val="004259B7"/>
    <w:rsid w:val="00431B1B"/>
    <w:rsid w:val="004330E4"/>
    <w:rsid w:val="004345A6"/>
    <w:rsid w:val="00440DF1"/>
    <w:rsid w:val="0044233A"/>
    <w:rsid w:val="00444915"/>
    <w:rsid w:val="004473DA"/>
    <w:rsid w:val="0045084F"/>
    <w:rsid w:val="00450FD1"/>
    <w:rsid w:val="00453D1C"/>
    <w:rsid w:val="00455E1C"/>
    <w:rsid w:val="00460ED2"/>
    <w:rsid w:val="00462878"/>
    <w:rsid w:val="00462EC8"/>
    <w:rsid w:val="004878E5"/>
    <w:rsid w:val="00495703"/>
    <w:rsid w:val="0049646F"/>
    <w:rsid w:val="004A0D85"/>
    <w:rsid w:val="004B5827"/>
    <w:rsid w:val="004B6AD1"/>
    <w:rsid w:val="004B6CD6"/>
    <w:rsid w:val="004C66AF"/>
    <w:rsid w:val="004C7E5A"/>
    <w:rsid w:val="004D1E51"/>
    <w:rsid w:val="004D1E60"/>
    <w:rsid w:val="004D2469"/>
    <w:rsid w:val="004D4C1D"/>
    <w:rsid w:val="004E0056"/>
    <w:rsid w:val="004E0CAE"/>
    <w:rsid w:val="004F3EF2"/>
    <w:rsid w:val="004F6042"/>
    <w:rsid w:val="004F7DEA"/>
    <w:rsid w:val="0051690C"/>
    <w:rsid w:val="00527980"/>
    <w:rsid w:val="00541A9D"/>
    <w:rsid w:val="005424E7"/>
    <w:rsid w:val="00543C56"/>
    <w:rsid w:val="00544EDC"/>
    <w:rsid w:val="0054778A"/>
    <w:rsid w:val="00561981"/>
    <w:rsid w:val="00562BC7"/>
    <w:rsid w:val="00566C7A"/>
    <w:rsid w:val="00572A1E"/>
    <w:rsid w:val="00576760"/>
    <w:rsid w:val="00582672"/>
    <w:rsid w:val="00582C02"/>
    <w:rsid w:val="00582CDB"/>
    <w:rsid w:val="00586627"/>
    <w:rsid w:val="00590136"/>
    <w:rsid w:val="005B653E"/>
    <w:rsid w:val="005C526D"/>
    <w:rsid w:val="005C6EA7"/>
    <w:rsid w:val="005D19FE"/>
    <w:rsid w:val="005D2424"/>
    <w:rsid w:val="005D25F6"/>
    <w:rsid w:val="005D4F6B"/>
    <w:rsid w:val="005E49BD"/>
    <w:rsid w:val="005E4BCB"/>
    <w:rsid w:val="005E70C8"/>
    <w:rsid w:val="005F0C92"/>
    <w:rsid w:val="00602ADF"/>
    <w:rsid w:val="006053AC"/>
    <w:rsid w:val="006131DC"/>
    <w:rsid w:val="006230FC"/>
    <w:rsid w:val="00626375"/>
    <w:rsid w:val="006377AB"/>
    <w:rsid w:val="00647012"/>
    <w:rsid w:val="006605CC"/>
    <w:rsid w:val="00662249"/>
    <w:rsid w:val="006623AB"/>
    <w:rsid w:val="00663C37"/>
    <w:rsid w:val="00666294"/>
    <w:rsid w:val="006747B6"/>
    <w:rsid w:val="006825BC"/>
    <w:rsid w:val="00692290"/>
    <w:rsid w:val="0069767E"/>
    <w:rsid w:val="006A2146"/>
    <w:rsid w:val="006A2688"/>
    <w:rsid w:val="006A6760"/>
    <w:rsid w:val="006B293F"/>
    <w:rsid w:val="006B662F"/>
    <w:rsid w:val="006C5A9F"/>
    <w:rsid w:val="006C66E2"/>
    <w:rsid w:val="006C76C1"/>
    <w:rsid w:val="006E16C5"/>
    <w:rsid w:val="006E39C1"/>
    <w:rsid w:val="006F31B2"/>
    <w:rsid w:val="006F7AEF"/>
    <w:rsid w:val="007000CD"/>
    <w:rsid w:val="007013DC"/>
    <w:rsid w:val="00702847"/>
    <w:rsid w:val="00703C33"/>
    <w:rsid w:val="007145D4"/>
    <w:rsid w:val="007205B1"/>
    <w:rsid w:val="0072323E"/>
    <w:rsid w:val="00723294"/>
    <w:rsid w:val="0072435B"/>
    <w:rsid w:val="00724C4D"/>
    <w:rsid w:val="00732928"/>
    <w:rsid w:val="00733AC2"/>
    <w:rsid w:val="00744482"/>
    <w:rsid w:val="00746642"/>
    <w:rsid w:val="007556E0"/>
    <w:rsid w:val="00757C03"/>
    <w:rsid w:val="00760236"/>
    <w:rsid w:val="0076127F"/>
    <w:rsid w:val="00762D48"/>
    <w:rsid w:val="007644E4"/>
    <w:rsid w:val="00766765"/>
    <w:rsid w:val="0077008B"/>
    <w:rsid w:val="00770435"/>
    <w:rsid w:val="00772795"/>
    <w:rsid w:val="007746B2"/>
    <w:rsid w:val="00777FE1"/>
    <w:rsid w:val="00780A1E"/>
    <w:rsid w:val="00783622"/>
    <w:rsid w:val="00785CD2"/>
    <w:rsid w:val="0079484B"/>
    <w:rsid w:val="0079588D"/>
    <w:rsid w:val="007A03FA"/>
    <w:rsid w:val="007A1AD3"/>
    <w:rsid w:val="007A5C30"/>
    <w:rsid w:val="007B319B"/>
    <w:rsid w:val="007B5D54"/>
    <w:rsid w:val="007B7F61"/>
    <w:rsid w:val="007C2B5E"/>
    <w:rsid w:val="007C60C2"/>
    <w:rsid w:val="007C6417"/>
    <w:rsid w:val="007D3032"/>
    <w:rsid w:val="007D54EA"/>
    <w:rsid w:val="007D6088"/>
    <w:rsid w:val="007E2B6D"/>
    <w:rsid w:val="007E61A4"/>
    <w:rsid w:val="007E64D7"/>
    <w:rsid w:val="007F0ED0"/>
    <w:rsid w:val="007F3471"/>
    <w:rsid w:val="007F3881"/>
    <w:rsid w:val="007F7131"/>
    <w:rsid w:val="007F7D23"/>
    <w:rsid w:val="00807580"/>
    <w:rsid w:val="00813412"/>
    <w:rsid w:val="008321EA"/>
    <w:rsid w:val="00835B21"/>
    <w:rsid w:val="0083690D"/>
    <w:rsid w:val="0084060A"/>
    <w:rsid w:val="00845AF9"/>
    <w:rsid w:val="00850BB9"/>
    <w:rsid w:val="00850BDE"/>
    <w:rsid w:val="008537C3"/>
    <w:rsid w:val="00854CEF"/>
    <w:rsid w:val="00860E24"/>
    <w:rsid w:val="00863A6C"/>
    <w:rsid w:val="00877AD3"/>
    <w:rsid w:val="00891578"/>
    <w:rsid w:val="00894805"/>
    <w:rsid w:val="008B484E"/>
    <w:rsid w:val="008D4306"/>
    <w:rsid w:val="008D5011"/>
    <w:rsid w:val="008E17B8"/>
    <w:rsid w:val="008E1CD1"/>
    <w:rsid w:val="008E3E9E"/>
    <w:rsid w:val="008E51A6"/>
    <w:rsid w:val="008E61FD"/>
    <w:rsid w:val="008F487A"/>
    <w:rsid w:val="008F5368"/>
    <w:rsid w:val="008F579C"/>
    <w:rsid w:val="008F73C1"/>
    <w:rsid w:val="008F7820"/>
    <w:rsid w:val="00907FC2"/>
    <w:rsid w:val="00916B29"/>
    <w:rsid w:val="0091794E"/>
    <w:rsid w:val="009207D2"/>
    <w:rsid w:val="00925879"/>
    <w:rsid w:val="00932C86"/>
    <w:rsid w:val="00935801"/>
    <w:rsid w:val="00936DFE"/>
    <w:rsid w:val="00937A30"/>
    <w:rsid w:val="0094242D"/>
    <w:rsid w:val="009442A8"/>
    <w:rsid w:val="0094486B"/>
    <w:rsid w:val="00944CE6"/>
    <w:rsid w:val="00951E81"/>
    <w:rsid w:val="00952BE4"/>
    <w:rsid w:val="00953E2C"/>
    <w:rsid w:val="00954CB4"/>
    <w:rsid w:val="0096572B"/>
    <w:rsid w:val="0096640F"/>
    <w:rsid w:val="00967F8A"/>
    <w:rsid w:val="009701C7"/>
    <w:rsid w:val="00973BDE"/>
    <w:rsid w:val="00976018"/>
    <w:rsid w:val="00980E04"/>
    <w:rsid w:val="00982F15"/>
    <w:rsid w:val="0098684B"/>
    <w:rsid w:val="009935C2"/>
    <w:rsid w:val="0099442D"/>
    <w:rsid w:val="009A04D0"/>
    <w:rsid w:val="009A25B5"/>
    <w:rsid w:val="009A5475"/>
    <w:rsid w:val="009A59B6"/>
    <w:rsid w:val="009D1C16"/>
    <w:rsid w:val="009D26D8"/>
    <w:rsid w:val="009D3A45"/>
    <w:rsid w:val="009E649D"/>
    <w:rsid w:val="009E6DDF"/>
    <w:rsid w:val="009F07AC"/>
    <w:rsid w:val="009F0AE7"/>
    <w:rsid w:val="009F1926"/>
    <w:rsid w:val="00A030EF"/>
    <w:rsid w:val="00A03A91"/>
    <w:rsid w:val="00A0607E"/>
    <w:rsid w:val="00A15A78"/>
    <w:rsid w:val="00A16508"/>
    <w:rsid w:val="00A204D8"/>
    <w:rsid w:val="00A3085F"/>
    <w:rsid w:val="00A33320"/>
    <w:rsid w:val="00A414DC"/>
    <w:rsid w:val="00A4285D"/>
    <w:rsid w:val="00A51420"/>
    <w:rsid w:val="00A550C0"/>
    <w:rsid w:val="00A61AA8"/>
    <w:rsid w:val="00A66C89"/>
    <w:rsid w:val="00A71C4D"/>
    <w:rsid w:val="00A7352F"/>
    <w:rsid w:val="00A73F5A"/>
    <w:rsid w:val="00A86587"/>
    <w:rsid w:val="00A905DC"/>
    <w:rsid w:val="00AB7C33"/>
    <w:rsid w:val="00AC04E2"/>
    <w:rsid w:val="00AC73A7"/>
    <w:rsid w:val="00AD35D6"/>
    <w:rsid w:val="00AD478A"/>
    <w:rsid w:val="00AD5705"/>
    <w:rsid w:val="00AD5AF8"/>
    <w:rsid w:val="00AD7549"/>
    <w:rsid w:val="00AF4D57"/>
    <w:rsid w:val="00AF4E4B"/>
    <w:rsid w:val="00AF69C1"/>
    <w:rsid w:val="00AF7A62"/>
    <w:rsid w:val="00B04FD8"/>
    <w:rsid w:val="00B15F1D"/>
    <w:rsid w:val="00B1716E"/>
    <w:rsid w:val="00B21915"/>
    <w:rsid w:val="00B221A6"/>
    <w:rsid w:val="00B228DE"/>
    <w:rsid w:val="00B22E90"/>
    <w:rsid w:val="00B256E9"/>
    <w:rsid w:val="00B3134E"/>
    <w:rsid w:val="00B44088"/>
    <w:rsid w:val="00B51EF3"/>
    <w:rsid w:val="00B52005"/>
    <w:rsid w:val="00B5585C"/>
    <w:rsid w:val="00B618DE"/>
    <w:rsid w:val="00B63AB0"/>
    <w:rsid w:val="00B67817"/>
    <w:rsid w:val="00B72BF7"/>
    <w:rsid w:val="00B73381"/>
    <w:rsid w:val="00B740AB"/>
    <w:rsid w:val="00B75838"/>
    <w:rsid w:val="00B773EC"/>
    <w:rsid w:val="00B81437"/>
    <w:rsid w:val="00B8211A"/>
    <w:rsid w:val="00B848BA"/>
    <w:rsid w:val="00B86369"/>
    <w:rsid w:val="00B87103"/>
    <w:rsid w:val="00B94420"/>
    <w:rsid w:val="00B95684"/>
    <w:rsid w:val="00BA3FE0"/>
    <w:rsid w:val="00BA5314"/>
    <w:rsid w:val="00BA6A18"/>
    <w:rsid w:val="00BB01D6"/>
    <w:rsid w:val="00BC1A2F"/>
    <w:rsid w:val="00BC2965"/>
    <w:rsid w:val="00BC7CF9"/>
    <w:rsid w:val="00BE0372"/>
    <w:rsid w:val="00BE0FD6"/>
    <w:rsid w:val="00BE2AF6"/>
    <w:rsid w:val="00C10F50"/>
    <w:rsid w:val="00C1130E"/>
    <w:rsid w:val="00C17081"/>
    <w:rsid w:val="00C27080"/>
    <w:rsid w:val="00C40A37"/>
    <w:rsid w:val="00C410CE"/>
    <w:rsid w:val="00C42222"/>
    <w:rsid w:val="00C43BB2"/>
    <w:rsid w:val="00C46286"/>
    <w:rsid w:val="00C54E9E"/>
    <w:rsid w:val="00C57CEF"/>
    <w:rsid w:val="00C6122E"/>
    <w:rsid w:val="00C62559"/>
    <w:rsid w:val="00C66C8F"/>
    <w:rsid w:val="00C70B4D"/>
    <w:rsid w:val="00C83F8C"/>
    <w:rsid w:val="00C87984"/>
    <w:rsid w:val="00C90222"/>
    <w:rsid w:val="00C916A1"/>
    <w:rsid w:val="00CA5E39"/>
    <w:rsid w:val="00CB4F54"/>
    <w:rsid w:val="00CB676F"/>
    <w:rsid w:val="00CC249B"/>
    <w:rsid w:val="00CC3AF9"/>
    <w:rsid w:val="00CC468C"/>
    <w:rsid w:val="00CD433D"/>
    <w:rsid w:val="00CD77C1"/>
    <w:rsid w:val="00CE0535"/>
    <w:rsid w:val="00CE0DBE"/>
    <w:rsid w:val="00CF3867"/>
    <w:rsid w:val="00CF5474"/>
    <w:rsid w:val="00CF7744"/>
    <w:rsid w:val="00D0193D"/>
    <w:rsid w:val="00D01A20"/>
    <w:rsid w:val="00D02620"/>
    <w:rsid w:val="00D05671"/>
    <w:rsid w:val="00D06C70"/>
    <w:rsid w:val="00D1336D"/>
    <w:rsid w:val="00D137F7"/>
    <w:rsid w:val="00D1392C"/>
    <w:rsid w:val="00D154D9"/>
    <w:rsid w:val="00D2729F"/>
    <w:rsid w:val="00D400E5"/>
    <w:rsid w:val="00D501FB"/>
    <w:rsid w:val="00D51ED5"/>
    <w:rsid w:val="00D52AB0"/>
    <w:rsid w:val="00D555A1"/>
    <w:rsid w:val="00D56221"/>
    <w:rsid w:val="00D612CB"/>
    <w:rsid w:val="00D63130"/>
    <w:rsid w:val="00D631ED"/>
    <w:rsid w:val="00D66BF5"/>
    <w:rsid w:val="00D71F85"/>
    <w:rsid w:val="00D755B8"/>
    <w:rsid w:val="00D84227"/>
    <w:rsid w:val="00D8506D"/>
    <w:rsid w:val="00D94F63"/>
    <w:rsid w:val="00DB0543"/>
    <w:rsid w:val="00DB069E"/>
    <w:rsid w:val="00DB35BD"/>
    <w:rsid w:val="00DB422D"/>
    <w:rsid w:val="00DB6603"/>
    <w:rsid w:val="00DB73C2"/>
    <w:rsid w:val="00DD42BE"/>
    <w:rsid w:val="00DE0288"/>
    <w:rsid w:val="00DE1776"/>
    <w:rsid w:val="00DE2DA4"/>
    <w:rsid w:val="00DE33EB"/>
    <w:rsid w:val="00DF3FE6"/>
    <w:rsid w:val="00E03039"/>
    <w:rsid w:val="00E041C0"/>
    <w:rsid w:val="00E05326"/>
    <w:rsid w:val="00E06EA8"/>
    <w:rsid w:val="00E1182C"/>
    <w:rsid w:val="00E21EFF"/>
    <w:rsid w:val="00E31A6F"/>
    <w:rsid w:val="00E37270"/>
    <w:rsid w:val="00E45049"/>
    <w:rsid w:val="00E552FE"/>
    <w:rsid w:val="00E55B38"/>
    <w:rsid w:val="00E617A2"/>
    <w:rsid w:val="00E643D7"/>
    <w:rsid w:val="00E6504C"/>
    <w:rsid w:val="00E66DE0"/>
    <w:rsid w:val="00E73DE2"/>
    <w:rsid w:val="00E75DCE"/>
    <w:rsid w:val="00E84BF5"/>
    <w:rsid w:val="00E927A5"/>
    <w:rsid w:val="00E95FFC"/>
    <w:rsid w:val="00E97C67"/>
    <w:rsid w:val="00E97FEA"/>
    <w:rsid w:val="00EA249C"/>
    <w:rsid w:val="00EA7CBF"/>
    <w:rsid w:val="00EB248F"/>
    <w:rsid w:val="00EB2FEE"/>
    <w:rsid w:val="00EB7936"/>
    <w:rsid w:val="00EB7BCC"/>
    <w:rsid w:val="00EB7CCF"/>
    <w:rsid w:val="00EC32C8"/>
    <w:rsid w:val="00EC4DFD"/>
    <w:rsid w:val="00EC4F0F"/>
    <w:rsid w:val="00ED11AC"/>
    <w:rsid w:val="00ED38A3"/>
    <w:rsid w:val="00ED7434"/>
    <w:rsid w:val="00EE0827"/>
    <w:rsid w:val="00EE2AE1"/>
    <w:rsid w:val="00EF0CBF"/>
    <w:rsid w:val="00EF467A"/>
    <w:rsid w:val="00EF5232"/>
    <w:rsid w:val="00F00DF9"/>
    <w:rsid w:val="00F15AAE"/>
    <w:rsid w:val="00F2147D"/>
    <w:rsid w:val="00F2607F"/>
    <w:rsid w:val="00F27927"/>
    <w:rsid w:val="00F32C2D"/>
    <w:rsid w:val="00F338B4"/>
    <w:rsid w:val="00F42D7C"/>
    <w:rsid w:val="00F47C6C"/>
    <w:rsid w:val="00F47EFE"/>
    <w:rsid w:val="00F554FA"/>
    <w:rsid w:val="00F55E16"/>
    <w:rsid w:val="00F67107"/>
    <w:rsid w:val="00F70E11"/>
    <w:rsid w:val="00F80A92"/>
    <w:rsid w:val="00F81D27"/>
    <w:rsid w:val="00F82D0A"/>
    <w:rsid w:val="00F83C16"/>
    <w:rsid w:val="00F83D27"/>
    <w:rsid w:val="00F84566"/>
    <w:rsid w:val="00F90ABA"/>
    <w:rsid w:val="00F936D6"/>
    <w:rsid w:val="00F94D33"/>
    <w:rsid w:val="00F96419"/>
    <w:rsid w:val="00F97B08"/>
    <w:rsid w:val="00FA1553"/>
    <w:rsid w:val="00FA2249"/>
    <w:rsid w:val="00FC0B72"/>
    <w:rsid w:val="00FC23B0"/>
    <w:rsid w:val="00FC26E6"/>
    <w:rsid w:val="00FC741A"/>
    <w:rsid w:val="00FD1484"/>
    <w:rsid w:val="00FD631F"/>
    <w:rsid w:val="00FD7E97"/>
    <w:rsid w:val="00FE0AE6"/>
    <w:rsid w:val="00FE23F5"/>
    <w:rsid w:val="00FE37FF"/>
    <w:rsid w:val="00FF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2F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C3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character" w:styleId="Hipercze">
    <w:name w:val="Hyperlink"/>
    <w:rsid w:val="003C32F4"/>
    <w:rPr>
      <w:color w:val="0000FF"/>
      <w:u w:val="single"/>
    </w:rPr>
  </w:style>
  <w:style w:type="paragraph" w:styleId="Tekstpodstawowy">
    <w:name w:val="Body Text"/>
    <w:basedOn w:val="Normalny"/>
    <w:rsid w:val="003C32F4"/>
    <w:pPr>
      <w:spacing w:after="120"/>
    </w:pPr>
  </w:style>
  <w:style w:type="paragraph" w:customStyle="1" w:styleId="Tekstpodstawowy21">
    <w:name w:val="Tekst podstawowy 21"/>
    <w:basedOn w:val="Normalny"/>
    <w:rsid w:val="003C32F4"/>
    <w:pPr>
      <w:spacing w:line="80" w:lineRule="atLeast"/>
      <w:ind w:right="4"/>
      <w:jc w:val="both"/>
    </w:pPr>
  </w:style>
  <w:style w:type="paragraph" w:styleId="Tekstpodstawowywcity">
    <w:name w:val="Body Text Indent"/>
    <w:basedOn w:val="Normalny"/>
    <w:rsid w:val="00FF0670"/>
    <w:pPr>
      <w:spacing w:after="120"/>
      <w:ind w:left="283"/>
    </w:pPr>
  </w:style>
  <w:style w:type="character" w:customStyle="1" w:styleId="FontStyle117">
    <w:name w:val="Font Style117"/>
    <w:rsid w:val="00F32C2D"/>
    <w:rPr>
      <w:rFonts w:ascii="Times New Roman" w:hAnsi="Times New Roman" w:cs="Times New Roman"/>
      <w:spacing w:val="20"/>
      <w:sz w:val="58"/>
      <w:szCs w:val="58"/>
    </w:rPr>
  </w:style>
  <w:style w:type="paragraph" w:customStyle="1" w:styleId="1">
    <w:name w:val="1"/>
    <w:rsid w:val="00F32C2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F32C2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character" w:customStyle="1" w:styleId="FontStyle122">
    <w:name w:val="Font Style122"/>
    <w:rsid w:val="00F32C2D"/>
    <w:rPr>
      <w:rFonts w:ascii="Arial" w:hAnsi="Arial" w:cs="Arial"/>
      <w:sz w:val="52"/>
      <w:szCs w:val="52"/>
    </w:rPr>
  </w:style>
  <w:style w:type="paragraph" w:styleId="Tekstpodstawowy2">
    <w:name w:val="Body Text 2"/>
    <w:basedOn w:val="Normalny"/>
    <w:link w:val="Tekstpodstawowy2Znak"/>
    <w:rsid w:val="00177206"/>
    <w:pPr>
      <w:spacing w:after="120" w:line="480" w:lineRule="auto"/>
    </w:pPr>
  </w:style>
  <w:style w:type="character" w:customStyle="1" w:styleId="NagwekZnak">
    <w:name w:val="Nagłówek Znak"/>
    <w:link w:val="Nagwek"/>
    <w:locked/>
    <w:rsid w:val="003504AC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B0543"/>
    <w:pPr>
      <w:suppressAutoHyphens w:val="0"/>
      <w:ind w:left="720"/>
      <w:contextualSpacing/>
    </w:pPr>
    <w:rPr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FC26E6"/>
    <w:pPr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customStyle="1" w:styleId="Zawartotabeli">
    <w:name w:val="Zawartość tabeli"/>
    <w:basedOn w:val="Normalny"/>
    <w:rsid w:val="00CC249B"/>
    <w:pPr>
      <w:suppressLineNumbers/>
    </w:pPr>
  </w:style>
  <w:style w:type="character" w:customStyle="1" w:styleId="Tekstpodstawowy2Znak">
    <w:name w:val="Tekst podstawowy 2 Znak"/>
    <w:link w:val="Tekstpodstawowy2"/>
    <w:rsid w:val="00207D89"/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403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403D7"/>
    <w:rPr>
      <w:kern w:val="1"/>
      <w:lang w:eastAsia="ar-SA"/>
    </w:rPr>
  </w:style>
  <w:style w:type="character" w:styleId="Odwoanieprzypisudolnego">
    <w:name w:val="footnote reference"/>
    <w:rsid w:val="003403D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0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403D7"/>
    <w:rPr>
      <w:kern w:val="1"/>
      <w:lang w:eastAsia="ar-SA"/>
    </w:rPr>
  </w:style>
  <w:style w:type="character" w:styleId="Odwoanieprzypisukocowego">
    <w:name w:val="endnote reference"/>
    <w:rsid w:val="003403D7"/>
    <w:rPr>
      <w:vertAlign w:val="superscript"/>
    </w:rPr>
  </w:style>
  <w:style w:type="paragraph" w:styleId="Tytu">
    <w:name w:val="Title"/>
    <w:basedOn w:val="Normalny"/>
    <w:link w:val="TytuZnak"/>
    <w:qFormat/>
    <w:rsid w:val="007E64D7"/>
    <w:pPr>
      <w:suppressAutoHyphens w:val="0"/>
      <w:jc w:val="center"/>
    </w:pPr>
    <w:rPr>
      <w:b/>
      <w:kern w:val="0"/>
      <w:szCs w:val="20"/>
    </w:rPr>
  </w:style>
  <w:style w:type="character" w:customStyle="1" w:styleId="TytuZnak">
    <w:name w:val="Tytuł Znak"/>
    <w:link w:val="Tytu"/>
    <w:rsid w:val="007E64D7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AF7A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A62"/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2F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C3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character" w:styleId="Hipercze">
    <w:name w:val="Hyperlink"/>
    <w:rsid w:val="003C32F4"/>
    <w:rPr>
      <w:color w:val="0000FF"/>
      <w:u w:val="single"/>
    </w:rPr>
  </w:style>
  <w:style w:type="paragraph" w:styleId="Tekstpodstawowy">
    <w:name w:val="Body Text"/>
    <w:basedOn w:val="Normalny"/>
    <w:rsid w:val="003C32F4"/>
    <w:pPr>
      <w:spacing w:after="120"/>
    </w:pPr>
  </w:style>
  <w:style w:type="paragraph" w:customStyle="1" w:styleId="Tekstpodstawowy21">
    <w:name w:val="Tekst podstawowy 21"/>
    <w:basedOn w:val="Normalny"/>
    <w:rsid w:val="003C32F4"/>
    <w:pPr>
      <w:spacing w:line="80" w:lineRule="atLeast"/>
      <w:ind w:right="4"/>
      <w:jc w:val="both"/>
    </w:pPr>
  </w:style>
  <w:style w:type="paragraph" w:styleId="Tekstpodstawowywcity">
    <w:name w:val="Body Text Indent"/>
    <w:basedOn w:val="Normalny"/>
    <w:rsid w:val="00FF0670"/>
    <w:pPr>
      <w:spacing w:after="120"/>
      <w:ind w:left="283"/>
    </w:pPr>
  </w:style>
  <w:style w:type="character" w:customStyle="1" w:styleId="FontStyle117">
    <w:name w:val="Font Style117"/>
    <w:rsid w:val="00F32C2D"/>
    <w:rPr>
      <w:rFonts w:ascii="Times New Roman" w:hAnsi="Times New Roman" w:cs="Times New Roman"/>
      <w:spacing w:val="20"/>
      <w:sz w:val="58"/>
      <w:szCs w:val="58"/>
    </w:rPr>
  </w:style>
  <w:style w:type="paragraph" w:customStyle="1" w:styleId="1">
    <w:name w:val="1"/>
    <w:rsid w:val="00F32C2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F32C2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character" w:customStyle="1" w:styleId="FontStyle122">
    <w:name w:val="Font Style122"/>
    <w:rsid w:val="00F32C2D"/>
    <w:rPr>
      <w:rFonts w:ascii="Arial" w:hAnsi="Arial" w:cs="Arial"/>
      <w:sz w:val="52"/>
      <w:szCs w:val="52"/>
    </w:rPr>
  </w:style>
  <w:style w:type="paragraph" w:styleId="Tekstpodstawowy2">
    <w:name w:val="Body Text 2"/>
    <w:basedOn w:val="Normalny"/>
    <w:link w:val="Tekstpodstawowy2Znak"/>
    <w:rsid w:val="00177206"/>
    <w:pPr>
      <w:spacing w:after="120" w:line="480" w:lineRule="auto"/>
    </w:pPr>
  </w:style>
  <w:style w:type="character" w:customStyle="1" w:styleId="NagwekZnak">
    <w:name w:val="Nagłówek Znak"/>
    <w:link w:val="Nagwek"/>
    <w:locked/>
    <w:rsid w:val="003504AC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B0543"/>
    <w:pPr>
      <w:suppressAutoHyphens w:val="0"/>
      <w:ind w:left="720"/>
      <w:contextualSpacing/>
    </w:pPr>
    <w:rPr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FC26E6"/>
    <w:pPr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customStyle="1" w:styleId="Zawartotabeli">
    <w:name w:val="Zawartość tabeli"/>
    <w:basedOn w:val="Normalny"/>
    <w:rsid w:val="00CC249B"/>
    <w:pPr>
      <w:suppressLineNumbers/>
    </w:pPr>
  </w:style>
  <w:style w:type="character" w:customStyle="1" w:styleId="Tekstpodstawowy2Znak">
    <w:name w:val="Tekst podstawowy 2 Znak"/>
    <w:link w:val="Tekstpodstawowy2"/>
    <w:rsid w:val="00207D89"/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403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403D7"/>
    <w:rPr>
      <w:kern w:val="1"/>
      <w:lang w:eastAsia="ar-SA"/>
    </w:rPr>
  </w:style>
  <w:style w:type="character" w:styleId="Odwoanieprzypisudolnego">
    <w:name w:val="footnote reference"/>
    <w:rsid w:val="003403D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0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403D7"/>
    <w:rPr>
      <w:kern w:val="1"/>
      <w:lang w:eastAsia="ar-SA"/>
    </w:rPr>
  </w:style>
  <w:style w:type="character" w:styleId="Odwoanieprzypisukocowego">
    <w:name w:val="endnote reference"/>
    <w:rsid w:val="003403D7"/>
    <w:rPr>
      <w:vertAlign w:val="superscript"/>
    </w:rPr>
  </w:style>
  <w:style w:type="paragraph" w:styleId="Tytu">
    <w:name w:val="Title"/>
    <w:basedOn w:val="Normalny"/>
    <w:link w:val="TytuZnak"/>
    <w:qFormat/>
    <w:rsid w:val="007E64D7"/>
    <w:pPr>
      <w:suppressAutoHyphens w:val="0"/>
      <w:jc w:val="center"/>
    </w:pPr>
    <w:rPr>
      <w:b/>
      <w:kern w:val="0"/>
      <w:szCs w:val="20"/>
    </w:rPr>
  </w:style>
  <w:style w:type="character" w:customStyle="1" w:styleId="TytuZnak">
    <w:name w:val="Tytuł Znak"/>
    <w:link w:val="Tytu"/>
    <w:rsid w:val="007E64D7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AF7A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A62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osucha@fundacja.lub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poterucha-radomska@fundacja.lubl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v.com.pl/kod,55520000-1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fundacja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.lublin.pl/" TargetMode="External"/><Relationship Id="rId14" Type="http://schemas.openxmlformats.org/officeDocument/2006/relationships/hyperlink" Target="http://www.fundacja.lubl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29C9-48A2-4778-A0AD-035FC820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Hewlett-Packard Company</Company>
  <LinksUpToDate>false</LinksUpToDate>
  <CharactersWithSpaces>17865</CharactersWithSpaces>
  <SharedDoc>false</SharedDoc>
  <HLinks>
    <vt:vector size="30" baseType="variant"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http://www.fundacja.lublin.pl/</vt:lpwstr>
      </vt:variant>
      <vt:variant>
        <vt:lpwstr/>
      </vt:variant>
      <vt:variant>
        <vt:i4>7340045</vt:i4>
      </vt:variant>
      <vt:variant>
        <vt:i4>9</vt:i4>
      </vt:variant>
      <vt:variant>
        <vt:i4>0</vt:i4>
      </vt:variant>
      <vt:variant>
        <vt:i4>5</vt:i4>
      </vt:variant>
      <vt:variant>
        <vt:lpwstr>mailto:zamosc@fundacja.lublin.pl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mailto:a.lucjan-kowalska@fundacja.lublin.pl</vt:lpwstr>
      </vt:variant>
      <vt:variant>
        <vt:lpwstr/>
      </vt:variant>
      <vt:variant>
        <vt:i4>4784160</vt:i4>
      </vt:variant>
      <vt:variant>
        <vt:i4>3</vt:i4>
      </vt:variant>
      <vt:variant>
        <vt:i4>0</vt:i4>
      </vt:variant>
      <vt:variant>
        <vt:i4>5</vt:i4>
      </vt:variant>
      <vt:variant>
        <vt:lpwstr>mailto:sekretariat@fundacja.lublin.pl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http://www.fundacja.lublin.pl/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Sylwia Daniewska</dc:creator>
  <cp:lastModifiedBy>Marta Osuch</cp:lastModifiedBy>
  <cp:revision>8</cp:revision>
  <cp:lastPrinted>2016-07-06T14:00:00Z</cp:lastPrinted>
  <dcterms:created xsi:type="dcterms:W3CDTF">2017-05-22T07:01:00Z</dcterms:created>
  <dcterms:modified xsi:type="dcterms:W3CDTF">2017-05-22T12:36:00Z</dcterms:modified>
</cp:coreProperties>
</file>